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9BB3" w14:textId="3BA3C065" w:rsidR="00F56E2C" w:rsidRPr="00A54C2E" w:rsidRDefault="00F56E2C" w:rsidP="00F56E2C">
      <w:pPr>
        <w:jc w:val="both"/>
        <w:rPr>
          <w:sz w:val="22"/>
          <w:szCs w:val="22"/>
        </w:rPr>
      </w:pPr>
      <w:r w:rsidRPr="00A54C2E">
        <w:rPr>
          <w:sz w:val="22"/>
          <w:szCs w:val="22"/>
        </w:rPr>
        <w:t>На</w:t>
      </w:r>
      <w:r w:rsidR="00D72E88" w:rsidRPr="00A54C2E">
        <w:rPr>
          <w:sz w:val="22"/>
          <w:szCs w:val="22"/>
          <w:lang w:val="en-US"/>
        </w:rPr>
        <w:t xml:space="preserve"> </w:t>
      </w:r>
      <w:r w:rsidRPr="00A54C2E">
        <w:rPr>
          <w:sz w:val="22"/>
          <w:szCs w:val="22"/>
        </w:rPr>
        <w:t>основу</w:t>
      </w:r>
      <w:r w:rsidR="00D72E88" w:rsidRPr="00A54C2E">
        <w:rPr>
          <w:sz w:val="22"/>
          <w:szCs w:val="22"/>
          <w:lang w:val="en-US"/>
        </w:rPr>
        <w:t xml:space="preserve"> </w:t>
      </w:r>
      <w:r w:rsidRPr="00A54C2E">
        <w:rPr>
          <w:sz w:val="22"/>
          <w:szCs w:val="22"/>
        </w:rPr>
        <w:t>Решења</w:t>
      </w:r>
      <w:r w:rsidR="00D72E88" w:rsidRPr="00A54C2E">
        <w:rPr>
          <w:sz w:val="22"/>
          <w:szCs w:val="22"/>
          <w:lang w:val="en-US"/>
        </w:rPr>
        <w:t xml:space="preserve"> </w:t>
      </w:r>
      <w:r w:rsidRPr="00A54C2E">
        <w:rPr>
          <w:sz w:val="22"/>
          <w:szCs w:val="22"/>
        </w:rPr>
        <w:t>Привредн</w:t>
      </w:r>
      <w:r w:rsidR="00D72E88" w:rsidRPr="00A54C2E">
        <w:rPr>
          <w:sz w:val="22"/>
          <w:szCs w:val="22"/>
        </w:rPr>
        <w:t xml:space="preserve">ог суда у </w:t>
      </w:r>
      <w:r w:rsidR="007D44C3" w:rsidRPr="00A54C2E">
        <w:rPr>
          <w:sz w:val="22"/>
          <w:szCs w:val="22"/>
          <w:lang w:val="sr-Cyrl-RS"/>
        </w:rPr>
        <w:t>Крагујевцу</w:t>
      </w:r>
      <w:r w:rsidR="00D72E88" w:rsidRPr="00A54C2E">
        <w:rPr>
          <w:sz w:val="22"/>
          <w:szCs w:val="22"/>
        </w:rPr>
        <w:t xml:space="preserve"> </w:t>
      </w:r>
      <w:r w:rsidR="007D44C3" w:rsidRPr="00A54C2E">
        <w:rPr>
          <w:sz w:val="22"/>
          <w:szCs w:val="22"/>
          <w:lang w:val="sr-Cyrl-RS"/>
        </w:rPr>
        <w:t>1.</w:t>
      </w:r>
      <w:r w:rsidR="00D72E88" w:rsidRPr="00A54C2E">
        <w:rPr>
          <w:sz w:val="22"/>
          <w:szCs w:val="22"/>
        </w:rPr>
        <w:t xml:space="preserve">Ст </w:t>
      </w:r>
      <w:r w:rsidR="007D44C3" w:rsidRPr="00A54C2E">
        <w:rPr>
          <w:sz w:val="22"/>
          <w:szCs w:val="22"/>
          <w:lang w:val="sr-Cyrl-RS"/>
        </w:rPr>
        <w:t>49</w:t>
      </w:r>
      <w:r w:rsidR="0045222F" w:rsidRPr="00A54C2E">
        <w:rPr>
          <w:sz w:val="22"/>
          <w:szCs w:val="22"/>
          <w:lang w:val="sr-Cyrl-RS"/>
        </w:rPr>
        <w:t xml:space="preserve">/2015 </w:t>
      </w:r>
      <w:r w:rsidRPr="00A54C2E">
        <w:rPr>
          <w:sz w:val="22"/>
          <w:szCs w:val="22"/>
        </w:rPr>
        <w:t xml:space="preserve">од </w:t>
      </w:r>
      <w:r w:rsidR="009E76F5">
        <w:rPr>
          <w:sz w:val="22"/>
          <w:szCs w:val="22"/>
          <w:lang w:val="sr-Cyrl-RS"/>
        </w:rPr>
        <w:t>25</w:t>
      </w:r>
      <w:r w:rsidR="007D44C3" w:rsidRPr="00A54C2E">
        <w:rPr>
          <w:sz w:val="22"/>
          <w:szCs w:val="22"/>
          <w:lang w:val="sr-Cyrl-RS"/>
        </w:rPr>
        <w:t>.</w:t>
      </w:r>
      <w:r w:rsidR="009E76F5">
        <w:rPr>
          <w:sz w:val="22"/>
          <w:szCs w:val="22"/>
          <w:lang w:val="sr-Cyrl-RS"/>
        </w:rPr>
        <w:t>02</w:t>
      </w:r>
      <w:r w:rsidR="0045222F" w:rsidRPr="00A54C2E">
        <w:rPr>
          <w:sz w:val="22"/>
          <w:szCs w:val="22"/>
          <w:lang w:val="sr-Cyrl-RS"/>
        </w:rPr>
        <w:t xml:space="preserve">.2016. </w:t>
      </w:r>
      <w:r w:rsidRPr="00A54C2E">
        <w:rPr>
          <w:sz w:val="22"/>
          <w:szCs w:val="22"/>
        </w:rPr>
        <w:t>године</w:t>
      </w:r>
      <w:r w:rsidR="00C23D1B" w:rsidRPr="00A54C2E">
        <w:rPr>
          <w:sz w:val="22"/>
          <w:szCs w:val="22"/>
          <w:lang w:val="sr-Cyrl-RS"/>
        </w:rPr>
        <w:t xml:space="preserve"> </w:t>
      </w:r>
      <w:r w:rsidRPr="00A54C2E">
        <w:rPr>
          <w:sz w:val="22"/>
          <w:szCs w:val="22"/>
        </w:rPr>
        <w:t xml:space="preserve">а у складу са чланoвима 131., </w:t>
      </w:r>
      <w:r w:rsidRPr="00A54C2E">
        <w:rPr>
          <w:sz w:val="22"/>
          <w:szCs w:val="22"/>
          <w:lang w:val="ru-RU"/>
        </w:rPr>
        <w:t>132.</w:t>
      </w:r>
      <w:r w:rsidR="0045222F" w:rsidRPr="00A54C2E">
        <w:rPr>
          <w:sz w:val="22"/>
          <w:szCs w:val="22"/>
          <w:lang w:val="ru-RU"/>
        </w:rPr>
        <w:t xml:space="preserve">, </w:t>
      </w:r>
      <w:r w:rsidRPr="00A54C2E">
        <w:rPr>
          <w:sz w:val="22"/>
          <w:szCs w:val="22"/>
        </w:rPr>
        <w:t>133.</w:t>
      </w:r>
      <w:r w:rsidR="0045222F" w:rsidRPr="00A54C2E">
        <w:rPr>
          <w:sz w:val="22"/>
          <w:szCs w:val="22"/>
          <w:lang w:val="sr-Cyrl-RS"/>
        </w:rPr>
        <w:t>,</w:t>
      </w:r>
      <w:r w:rsidR="00D72E88" w:rsidRPr="00A54C2E">
        <w:rPr>
          <w:sz w:val="22"/>
          <w:szCs w:val="22"/>
          <w:lang w:val="en-US"/>
        </w:rPr>
        <w:t xml:space="preserve"> 135</w:t>
      </w:r>
      <w:r w:rsidR="001C4E30" w:rsidRPr="00A54C2E">
        <w:rPr>
          <w:sz w:val="22"/>
          <w:szCs w:val="22"/>
          <w:lang w:val="sr-Cyrl-RS"/>
        </w:rPr>
        <w:t>.</w:t>
      </w:r>
      <w:r w:rsidR="0045222F" w:rsidRPr="00A54C2E">
        <w:rPr>
          <w:sz w:val="22"/>
          <w:szCs w:val="22"/>
          <w:lang w:val="sr-Cyrl-RS"/>
        </w:rPr>
        <w:t xml:space="preserve"> и 136.</w:t>
      </w:r>
      <w:r w:rsidRPr="00A54C2E">
        <w:rPr>
          <w:sz w:val="22"/>
          <w:szCs w:val="22"/>
        </w:rPr>
        <w:t xml:space="preserve"> Закона о стечају («</w:t>
      </w:r>
      <w:r w:rsidRPr="00A54C2E">
        <w:rPr>
          <w:i/>
          <w:sz w:val="22"/>
          <w:szCs w:val="22"/>
        </w:rPr>
        <w:t>Службени гласник  Републике Србије» број 104/2009, 99/2011, 71/2012</w:t>
      </w:r>
      <w:r w:rsidR="0045222F" w:rsidRPr="00A54C2E">
        <w:rPr>
          <w:i/>
          <w:sz w:val="22"/>
          <w:szCs w:val="22"/>
        </w:rPr>
        <w:t>- одлука УС, 83/2014</w:t>
      </w:r>
      <w:r w:rsidRPr="00A54C2E">
        <w:rPr>
          <w:sz w:val="22"/>
          <w:szCs w:val="22"/>
        </w:rPr>
        <w:t>), Закона о изменама и допунама Закона о Агенцији за лиценцирање стечајних управника („Службени гласник РС“ број 89/2015) и Националним стандардом број 5 – Национални стандард о начину и поступку уновчења имовине стечајног («</w:t>
      </w:r>
      <w:r w:rsidRPr="00A54C2E">
        <w:rPr>
          <w:i/>
          <w:sz w:val="22"/>
          <w:szCs w:val="22"/>
        </w:rPr>
        <w:t>Службени гласник Републике Србије» број 13/2010</w:t>
      </w:r>
      <w:r w:rsidRPr="00A54C2E">
        <w:rPr>
          <w:sz w:val="22"/>
          <w:szCs w:val="22"/>
        </w:rPr>
        <w:t>),</w:t>
      </w:r>
      <w:r w:rsidR="000C79E1" w:rsidRPr="00A54C2E">
        <w:rPr>
          <w:sz w:val="22"/>
          <w:szCs w:val="22"/>
          <w:lang w:val="sr-Cyrl-RS"/>
        </w:rPr>
        <w:t xml:space="preserve"> а на основу сагласности Одбора поверилаца</w:t>
      </w:r>
      <w:r w:rsidRPr="00A54C2E">
        <w:rPr>
          <w:sz w:val="22"/>
          <w:szCs w:val="22"/>
        </w:rPr>
        <w:t xml:space="preserve"> </w:t>
      </w:r>
      <w:r w:rsidR="00A54C2E" w:rsidRPr="00A54C2E">
        <w:rPr>
          <w:sz w:val="22"/>
          <w:szCs w:val="22"/>
          <w:lang w:val="sr-Cyrl-RS"/>
        </w:rPr>
        <w:t>од</w:t>
      </w:r>
      <w:r w:rsidR="00A54C2E" w:rsidRPr="00A54C2E">
        <w:rPr>
          <w:sz w:val="22"/>
          <w:szCs w:val="22"/>
          <w:lang w:val="sr-Latn-RS"/>
        </w:rPr>
        <w:t xml:space="preserve"> </w:t>
      </w:r>
      <w:r w:rsidR="00151EE0">
        <w:rPr>
          <w:sz w:val="22"/>
          <w:szCs w:val="22"/>
          <w:lang w:val="sr-Cyrl-RS"/>
        </w:rPr>
        <w:t xml:space="preserve">16.04. и </w:t>
      </w:r>
      <w:r w:rsidR="000C79E1" w:rsidRPr="00A54C2E">
        <w:rPr>
          <w:sz w:val="22"/>
          <w:szCs w:val="22"/>
          <w:lang w:val="sr-Cyrl-RS"/>
        </w:rPr>
        <w:t>17.04.2024.</w:t>
      </w:r>
      <w:r w:rsidR="002C3117">
        <w:rPr>
          <w:sz w:val="22"/>
          <w:szCs w:val="22"/>
          <w:lang w:val="sr-Cyrl-RS"/>
        </w:rPr>
        <w:t xml:space="preserve"> </w:t>
      </w:r>
      <w:r w:rsidR="000C79E1" w:rsidRPr="00A54C2E">
        <w:rPr>
          <w:sz w:val="22"/>
          <w:szCs w:val="22"/>
          <w:lang w:val="sr-Cyrl-RS"/>
        </w:rPr>
        <w:t>године,</w:t>
      </w:r>
      <w:r w:rsidR="00EE7C08">
        <w:rPr>
          <w:sz w:val="22"/>
          <w:szCs w:val="22"/>
          <w:lang w:val="sr-Latn-RS"/>
        </w:rPr>
        <w:t xml:space="preserve"> </w:t>
      </w:r>
      <w:r w:rsidR="00257984" w:rsidRPr="00A54C2E">
        <w:rPr>
          <w:sz w:val="22"/>
          <w:szCs w:val="22"/>
          <w:lang w:val="sr-Cyrl-RS"/>
        </w:rPr>
        <w:t xml:space="preserve">Агенција за лиценцирање стечајних управника као </w:t>
      </w:r>
      <w:r w:rsidRPr="00A54C2E">
        <w:rPr>
          <w:sz w:val="22"/>
          <w:szCs w:val="22"/>
        </w:rPr>
        <w:t>стечајни управник стечајног дужника</w:t>
      </w:r>
    </w:p>
    <w:p w14:paraId="78264A61" w14:textId="77777777" w:rsidR="00D72E88" w:rsidRPr="00A54C2E" w:rsidRDefault="00D72E88" w:rsidP="00F56E2C">
      <w:pPr>
        <w:rPr>
          <w:color w:val="00B050"/>
          <w:sz w:val="22"/>
          <w:szCs w:val="22"/>
        </w:rPr>
      </w:pPr>
    </w:p>
    <w:p w14:paraId="5923189E" w14:textId="77777777" w:rsidR="00166EC6" w:rsidRPr="00A54C2E" w:rsidRDefault="00166EC6" w:rsidP="00947C39">
      <w:pPr>
        <w:jc w:val="center"/>
        <w:rPr>
          <w:b/>
          <w:iCs/>
          <w:sz w:val="22"/>
          <w:szCs w:val="22"/>
          <w:lang w:val="sr-Cyrl-RS"/>
        </w:rPr>
      </w:pPr>
      <w:r w:rsidRPr="00A54C2E">
        <w:rPr>
          <w:b/>
          <w:iCs/>
          <w:sz w:val="22"/>
          <w:szCs w:val="22"/>
          <w:lang w:val="sr-Cyrl-RS"/>
        </w:rPr>
        <w:t>ВОДОПРИВРЕДНО ДРУШТВО „</w:t>
      </w:r>
      <w:r w:rsidRPr="00A54C2E">
        <w:rPr>
          <w:b/>
          <w:iCs/>
          <w:sz w:val="22"/>
          <w:szCs w:val="22"/>
          <w:lang w:val="en-US"/>
        </w:rPr>
        <w:t>ЕРОЗИЈА</w:t>
      </w:r>
      <w:r w:rsidRPr="00A54C2E">
        <w:rPr>
          <w:b/>
          <w:iCs/>
          <w:sz w:val="22"/>
          <w:szCs w:val="22"/>
          <w:lang w:val="sr-Cyrl-RS"/>
        </w:rPr>
        <w:t>“</w:t>
      </w:r>
      <w:r w:rsidRPr="00A54C2E">
        <w:rPr>
          <w:b/>
          <w:iCs/>
          <w:sz w:val="22"/>
          <w:szCs w:val="22"/>
          <w:lang w:val="en-US"/>
        </w:rPr>
        <w:t xml:space="preserve"> Д</w:t>
      </w:r>
      <w:r w:rsidRPr="00A54C2E">
        <w:rPr>
          <w:b/>
          <w:iCs/>
          <w:sz w:val="22"/>
          <w:szCs w:val="22"/>
          <w:lang w:val="sr-Cyrl-RS"/>
        </w:rPr>
        <w:t xml:space="preserve">ОО </w:t>
      </w:r>
      <w:r w:rsidRPr="00A54C2E">
        <w:rPr>
          <w:b/>
          <w:iCs/>
          <w:sz w:val="22"/>
          <w:szCs w:val="22"/>
          <w:lang w:val="en-US"/>
        </w:rPr>
        <w:t>КРАГУЈЕВАЦ - У СТЕЧАЈУ</w:t>
      </w:r>
    </w:p>
    <w:p w14:paraId="32744396" w14:textId="77777777" w:rsidR="00166EC6" w:rsidRPr="00947C39" w:rsidRDefault="00166EC6" w:rsidP="00947C39">
      <w:pPr>
        <w:jc w:val="center"/>
        <w:rPr>
          <w:b/>
          <w:iCs/>
          <w:sz w:val="22"/>
          <w:szCs w:val="22"/>
          <w:lang w:val="sr-Cyrl-RS"/>
        </w:rPr>
      </w:pPr>
      <w:r w:rsidRPr="00A54C2E">
        <w:rPr>
          <w:b/>
          <w:iCs/>
          <w:sz w:val="22"/>
          <w:szCs w:val="22"/>
          <w:lang w:val="en-US"/>
        </w:rPr>
        <w:t xml:space="preserve"> </w:t>
      </w:r>
      <w:proofErr w:type="spellStart"/>
      <w:r w:rsidRPr="00A54C2E">
        <w:rPr>
          <w:b/>
          <w:iCs/>
          <w:sz w:val="22"/>
          <w:szCs w:val="22"/>
          <w:lang w:val="en-US"/>
        </w:rPr>
        <w:t>ул</w:t>
      </w:r>
      <w:proofErr w:type="spellEnd"/>
      <w:r w:rsidRPr="00A54C2E">
        <w:rPr>
          <w:b/>
          <w:iCs/>
          <w:sz w:val="22"/>
          <w:szCs w:val="22"/>
          <w:lang w:val="en-US"/>
        </w:rPr>
        <w:t xml:space="preserve">. Даничићева 26, </w:t>
      </w:r>
      <w:r w:rsidRPr="00A54C2E">
        <w:rPr>
          <w:b/>
          <w:iCs/>
          <w:sz w:val="22"/>
          <w:szCs w:val="22"/>
          <w:lang w:val="sr-Cyrl-RS"/>
        </w:rPr>
        <w:t>34000 Крагујевац</w:t>
      </w:r>
    </w:p>
    <w:p w14:paraId="5381E8B0" w14:textId="77777777" w:rsidR="00F56E2C" w:rsidRPr="00A54C2E" w:rsidRDefault="00F56E2C" w:rsidP="0027314E">
      <w:pPr>
        <w:jc w:val="center"/>
        <w:rPr>
          <w:b/>
          <w:sz w:val="22"/>
          <w:szCs w:val="22"/>
        </w:rPr>
      </w:pPr>
      <w:r w:rsidRPr="00A54C2E">
        <w:rPr>
          <w:b/>
          <w:sz w:val="22"/>
          <w:szCs w:val="22"/>
        </w:rPr>
        <w:t>ОГЛАШАВА</w:t>
      </w:r>
    </w:p>
    <w:p w14:paraId="39C88AFE" w14:textId="43063D96" w:rsidR="00F56E2C" w:rsidRPr="00A54C2E" w:rsidRDefault="00F56E2C" w:rsidP="0027314E">
      <w:pPr>
        <w:jc w:val="center"/>
        <w:rPr>
          <w:b/>
          <w:sz w:val="22"/>
          <w:szCs w:val="22"/>
        </w:rPr>
      </w:pPr>
      <w:r w:rsidRPr="00A54C2E">
        <w:rPr>
          <w:b/>
          <w:sz w:val="22"/>
          <w:szCs w:val="22"/>
        </w:rPr>
        <w:t>продају стечајног дужника као правног лица</w:t>
      </w:r>
    </w:p>
    <w:p w14:paraId="414AEC32" w14:textId="1418C96C" w:rsidR="006461E1" w:rsidRPr="00A54C2E" w:rsidRDefault="00F56E2C" w:rsidP="00745AA0">
      <w:pPr>
        <w:jc w:val="center"/>
        <w:rPr>
          <w:b/>
          <w:sz w:val="22"/>
          <w:szCs w:val="22"/>
          <w:lang w:val="sr-Cyrl-RS"/>
        </w:rPr>
      </w:pPr>
      <w:r w:rsidRPr="00A54C2E">
        <w:rPr>
          <w:b/>
          <w:sz w:val="22"/>
          <w:szCs w:val="22"/>
        </w:rPr>
        <w:t>методом јавног нaдметања</w:t>
      </w:r>
    </w:p>
    <w:p w14:paraId="633BBB3A" w14:textId="77777777" w:rsidR="006461E1" w:rsidRPr="00A54C2E" w:rsidRDefault="006461E1" w:rsidP="00F56E2C">
      <w:pPr>
        <w:jc w:val="center"/>
        <w:rPr>
          <w:b/>
          <w:sz w:val="22"/>
          <w:szCs w:val="22"/>
          <w:lang w:val="sr-Cyrl-R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800"/>
        <w:gridCol w:w="1710"/>
      </w:tblGrid>
      <w:tr w:rsidR="006461E1" w:rsidRPr="00A54C2E" w14:paraId="745ECC10" w14:textId="77777777" w:rsidTr="00DD19FD">
        <w:trPr>
          <w:jc w:val="center"/>
        </w:trPr>
        <w:tc>
          <w:tcPr>
            <w:tcW w:w="6655" w:type="dxa"/>
            <w:tcBorders>
              <w:top w:val="single" w:sz="4" w:space="0" w:color="auto"/>
              <w:left w:val="single" w:sz="4" w:space="0" w:color="auto"/>
              <w:bottom w:val="single" w:sz="4" w:space="0" w:color="auto"/>
              <w:right w:val="single" w:sz="4" w:space="0" w:color="auto"/>
            </w:tcBorders>
          </w:tcPr>
          <w:p w14:paraId="7A1CE5ED" w14:textId="77777777" w:rsidR="00AD6FB3" w:rsidRDefault="00AD6FB3" w:rsidP="00DD19FD">
            <w:pPr>
              <w:spacing w:line="276" w:lineRule="auto"/>
              <w:jc w:val="center"/>
              <w:rPr>
                <w:sz w:val="22"/>
                <w:szCs w:val="22"/>
                <w:lang w:val="sr-Cyrl-RS"/>
              </w:rPr>
            </w:pPr>
          </w:p>
          <w:p w14:paraId="74D5C32D" w14:textId="4B183102" w:rsidR="006461E1" w:rsidRPr="00A54C2E" w:rsidRDefault="00AD6FB3" w:rsidP="00DD19FD">
            <w:pPr>
              <w:spacing w:line="276" w:lineRule="auto"/>
              <w:jc w:val="center"/>
              <w:rPr>
                <w:b/>
                <w:sz w:val="22"/>
                <w:szCs w:val="22"/>
              </w:rPr>
            </w:pPr>
            <w:r w:rsidRPr="00A54C2E">
              <w:rPr>
                <w:sz w:val="22"/>
                <w:szCs w:val="22"/>
              </w:rPr>
              <w:t>Предмет продаје</w:t>
            </w:r>
          </w:p>
          <w:p w14:paraId="47AD8DAF" w14:textId="4F3C0099" w:rsidR="006461E1" w:rsidRPr="00A54C2E" w:rsidRDefault="006461E1" w:rsidP="00DD19FD">
            <w:pPr>
              <w:spacing w:line="276" w:lineRule="auto"/>
              <w:jc w:val="center"/>
              <w:rPr>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hideMark/>
          </w:tcPr>
          <w:p w14:paraId="68214179" w14:textId="77777777" w:rsidR="006461E1" w:rsidRPr="00A54C2E" w:rsidRDefault="006461E1" w:rsidP="00DD19FD">
            <w:pPr>
              <w:spacing w:line="276" w:lineRule="auto"/>
              <w:jc w:val="center"/>
              <w:rPr>
                <w:b/>
                <w:sz w:val="22"/>
                <w:szCs w:val="22"/>
              </w:rPr>
            </w:pPr>
            <w:r w:rsidRPr="00A54C2E">
              <w:rPr>
                <w:b/>
                <w:sz w:val="22"/>
                <w:szCs w:val="22"/>
              </w:rPr>
              <w:t>Почетна цена</w:t>
            </w:r>
          </w:p>
          <w:p w14:paraId="5ED9A30F" w14:textId="77777777" w:rsidR="006461E1" w:rsidRPr="00A54C2E" w:rsidRDefault="006461E1" w:rsidP="00DD19FD">
            <w:pPr>
              <w:spacing w:line="276" w:lineRule="auto"/>
              <w:jc w:val="center"/>
              <w:rPr>
                <w:sz w:val="22"/>
                <w:szCs w:val="22"/>
              </w:rPr>
            </w:pPr>
            <w:r w:rsidRPr="00A54C2E">
              <w:rPr>
                <w:b/>
                <w:sz w:val="22"/>
                <w:szCs w:val="22"/>
              </w:rPr>
              <w:t xml:space="preserve"> (дин.)</w:t>
            </w:r>
          </w:p>
        </w:tc>
        <w:tc>
          <w:tcPr>
            <w:tcW w:w="1710" w:type="dxa"/>
            <w:tcBorders>
              <w:top w:val="single" w:sz="4" w:space="0" w:color="auto"/>
              <w:left w:val="single" w:sz="4" w:space="0" w:color="auto"/>
              <w:bottom w:val="single" w:sz="4" w:space="0" w:color="auto"/>
              <w:right w:val="single" w:sz="4" w:space="0" w:color="auto"/>
            </w:tcBorders>
            <w:hideMark/>
          </w:tcPr>
          <w:p w14:paraId="5E516A10" w14:textId="77777777" w:rsidR="006461E1" w:rsidRPr="00A54C2E" w:rsidRDefault="006461E1" w:rsidP="00DD19FD">
            <w:pPr>
              <w:spacing w:line="276" w:lineRule="auto"/>
              <w:jc w:val="center"/>
              <w:rPr>
                <w:sz w:val="22"/>
                <w:szCs w:val="22"/>
              </w:rPr>
            </w:pPr>
            <w:r w:rsidRPr="00A54C2E">
              <w:rPr>
                <w:b/>
                <w:sz w:val="22"/>
                <w:szCs w:val="22"/>
              </w:rPr>
              <w:t>Депозит (дин.)</w:t>
            </w:r>
          </w:p>
        </w:tc>
      </w:tr>
      <w:tr w:rsidR="006461E1" w:rsidRPr="00A54C2E" w14:paraId="413C4C61" w14:textId="77777777" w:rsidTr="00DD19FD">
        <w:trPr>
          <w:trHeight w:val="1412"/>
          <w:jc w:val="center"/>
        </w:trPr>
        <w:tc>
          <w:tcPr>
            <w:tcW w:w="6655" w:type="dxa"/>
            <w:tcBorders>
              <w:top w:val="single" w:sz="4" w:space="0" w:color="auto"/>
              <w:left w:val="single" w:sz="4" w:space="0" w:color="auto"/>
              <w:bottom w:val="single" w:sz="4" w:space="0" w:color="auto"/>
              <w:right w:val="single" w:sz="4" w:space="0" w:color="auto"/>
            </w:tcBorders>
          </w:tcPr>
          <w:p w14:paraId="0998E6BE" w14:textId="4E6B917B" w:rsidR="00D36845" w:rsidRPr="00A54C2E" w:rsidRDefault="00D36845" w:rsidP="00D36845">
            <w:pPr>
              <w:jc w:val="both"/>
              <w:rPr>
                <w:color w:val="FF0000"/>
                <w:sz w:val="22"/>
                <w:szCs w:val="22"/>
                <w:lang w:val="sr-Cyrl-RS"/>
              </w:rPr>
            </w:pPr>
            <w:r w:rsidRPr="00A54C2E">
              <w:rPr>
                <w:b/>
                <w:sz w:val="22"/>
                <w:szCs w:val="22"/>
                <w:lang w:val="ru-RU"/>
              </w:rPr>
              <w:t xml:space="preserve">Водопривредно друштво «ЕРОЗИЈА» ДОО Крагујевац </w:t>
            </w:r>
            <w:r w:rsidR="000E2916">
              <w:rPr>
                <w:b/>
                <w:sz w:val="22"/>
                <w:szCs w:val="22"/>
                <w:lang w:val="ru-RU"/>
              </w:rPr>
              <w:t>-</w:t>
            </w:r>
            <w:r w:rsidRPr="00A54C2E">
              <w:rPr>
                <w:b/>
                <w:sz w:val="22"/>
                <w:szCs w:val="22"/>
                <w:lang w:val="ru-RU"/>
              </w:rPr>
              <w:t xml:space="preserve"> у стечају, из Крагујевца, ул. Даничићева 26, </w:t>
            </w:r>
            <w:r w:rsidRPr="00A54C2E">
              <w:rPr>
                <w:b/>
                <w:sz w:val="22"/>
                <w:szCs w:val="22"/>
                <w:lang w:val="sr-Cyrl-RS"/>
              </w:rPr>
              <w:t>МБ:07148968, ПИБ:101578940 - као правно лице.</w:t>
            </w:r>
          </w:p>
          <w:p w14:paraId="49D8B22F" w14:textId="77777777" w:rsidR="00D36845" w:rsidRPr="00A54C2E" w:rsidRDefault="00D36845" w:rsidP="00D36845">
            <w:pPr>
              <w:rPr>
                <w:sz w:val="22"/>
                <w:szCs w:val="22"/>
                <w:lang w:val="sr-Cyrl-RS"/>
              </w:rPr>
            </w:pPr>
            <w:r w:rsidRPr="00A54C2E">
              <w:rPr>
                <w:sz w:val="22"/>
                <w:szCs w:val="22"/>
                <w:lang w:val="sr-Cyrl-RS"/>
              </w:rPr>
              <w:t>Најзначајнију имовину стечајног дужника чине:</w:t>
            </w:r>
          </w:p>
          <w:p w14:paraId="19388088" w14:textId="0C3F0870" w:rsidR="00D36845" w:rsidRPr="00B92991" w:rsidRDefault="00D36845" w:rsidP="00D36845">
            <w:pPr>
              <w:jc w:val="both"/>
              <w:rPr>
                <w:bCs/>
                <w:sz w:val="22"/>
                <w:szCs w:val="22"/>
                <w:lang w:val="sr-Cyrl-RS"/>
              </w:rPr>
            </w:pPr>
            <w:r w:rsidRPr="00A54C2E">
              <w:rPr>
                <w:b/>
                <w:sz w:val="22"/>
                <w:szCs w:val="22"/>
                <w:lang w:val="sr-Cyrl-RS"/>
              </w:rPr>
              <w:t xml:space="preserve">● </w:t>
            </w:r>
            <w:bookmarkStart w:id="0" w:name="_Hlk166059615"/>
            <w:bookmarkStart w:id="1" w:name="_Hlk164775064"/>
            <w:r w:rsidR="00BD21B3">
              <w:rPr>
                <w:sz w:val="22"/>
                <w:szCs w:val="22"/>
                <w:lang w:val="sr-Cyrl-RS"/>
              </w:rPr>
              <w:t>Посебни делови</w:t>
            </w:r>
            <w:r w:rsidR="00AD6FB3">
              <w:rPr>
                <w:sz w:val="22"/>
                <w:szCs w:val="22"/>
                <w:lang w:val="sr-Cyrl-RS"/>
              </w:rPr>
              <w:t>*</w:t>
            </w:r>
            <w:r w:rsidR="004153E3">
              <w:rPr>
                <w:sz w:val="22"/>
                <w:szCs w:val="22"/>
                <w:lang w:val="sr-Cyrl-RS"/>
              </w:rPr>
              <w:t xml:space="preserve"> </w:t>
            </w:r>
            <w:r w:rsidR="00AD6FB3">
              <w:rPr>
                <w:sz w:val="22"/>
                <w:szCs w:val="22"/>
                <w:lang w:val="sr-Cyrl-RS"/>
              </w:rPr>
              <w:t>који се налазе у објектима</w:t>
            </w:r>
            <w:r w:rsidR="001F336C">
              <w:rPr>
                <w:sz w:val="22"/>
                <w:szCs w:val="22"/>
                <w:lang w:val="sr-Cyrl-RS"/>
              </w:rPr>
              <w:t xml:space="preserve"> „А“, „Б“, „Ц“ и „Д“</w:t>
            </w:r>
            <w:r w:rsidR="00DF47F8">
              <w:rPr>
                <w:sz w:val="22"/>
                <w:szCs w:val="22"/>
                <w:lang w:val="sr-Cyrl-RS"/>
              </w:rPr>
              <w:t xml:space="preserve"> </w:t>
            </w:r>
            <w:r w:rsidR="00A7796B">
              <w:rPr>
                <w:sz w:val="22"/>
                <w:szCs w:val="22"/>
                <w:lang w:val="sr-Cyrl-RS"/>
              </w:rPr>
              <w:t xml:space="preserve">на адреси </w:t>
            </w:r>
            <w:r w:rsidR="00A7796B" w:rsidRPr="00AB3D44">
              <w:rPr>
                <w:sz w:val="22"/>
                <w:szCs w:val="22"/>
              </w:rPr>
              <w:t>Даничићева број 26</w:t>
            </w:r>
            <w:r w:rsidR="00A7796B">
              <w:rPr>
                <w:sz w:val="22"/>
                <w:szCs w:val="22"/>
                <w:lang w:val="sr-Cyrl-RS"/>
              </w:rPr>
              <w:t xml:space="preserve"> у Крагујевцу, </w:t>
            </w:r>
            <w:r w:rsidR="001F336C">
              <w:rPr>
                <w:sz w:val="22"/>
                <w:szCs w:val="22"/>
                <w:lang w:val="sr-Cyrl-RS"/>
              </w:rPr>
              <w:t>изграђен</w:t>
            </w:r>
            <w:r w:rsidR="00AD6FB3">
              <w:rPr>
                <w:sz w:val="22"/>
                <w:szCs w:val="22"/>
                <w:lang w:val="sr-Cyrl-RS"/>
              </w:rPr>
              <w:t>и</w:t>
            </w:r>
            <w:r w:rsidR="001F336C">
              <w:rPr>
                <w:sz w:val="22"/>
                <w:szCs w:val="22"/>
                <w:lang w:val="sr-Cyrl-RS"/>
              </w:rPr>
              <w:t>м</w:t>
            </w:r>
            <w:r w:rsidR="00DF47F8">
              <w:rPr>
                <w:sz w:val="22"/>
                <w:szCs w:val="22"/>
                <w:lang w:val="sr-Cyrl-RS"/>
              </w:rPr>
              <w:t xml:space="preserve"> на катастарској парцели </w:t>
            </w:r>
            <w:r w:rsidR="00DF47F8" w:rsidRPr="002C6C24">
              <w:rPr>
                <w:sz w:val="22"/>
                <w:szCs w:val="22"/>
                <w:lang w:val="sr-Cyrl-RS"/>
              </w:rPr>
              <w:t xml:space="preserve">бр. 4346 КО Крагујевац </w:t>
            </w:r>
            <w:r w:rsidR="00DF47F8" w:rsidRPr="002C6C24">
              <w:rPr>
                <w:sz w:val="22"/>
                <w:szCs w:val="22"/>
              </w:rPr>
              <w:t>III</w:t>
            </w:r>
            <w:bookmarkEnd w:id="0"/>
            <w:r w:rsidR="00A7796B">
              <w:rPr>
                <w:sz w:val="22"/>
                <w:szCs w:val="22"/>
                <w:lang w:val="sr-Cyrl-RS"/>
              </w:rPr>
              <w:t xml:space="preserve"> и то</w:t>
            </w:r>
            <w:r w:rsidR="00FA5449">
              <w:rPr>
                <w:sz w:val="22"/>
                <w:szCs w:val="22"/>
                <w:lang w:val="sr-Cyrl-RS"/>
              </w:rPr>
              <w:t>:</w:t>
            </w:r>
          </w:p>
          <w:p w14:paraId="27A79183" w14:textId="2814B77F" w:rsidR="00D36845" w:rsidRPr="00A54C2E" w:rsidRDefault="00D36845" w:rsidP="00D36845">
            <w:pPr>
              <w:numPr>
                <w:ilvl w:val="0"/>
                <w:numId w:val="12"/>
              </w:numPr>
              <w:spacing w:line="276" w:lineRule="auto"/>
              <w:contextualSpacing/>
              <w:jc w:val="both"/>
              <w:rPr>
                <w:sz w:val="22"/>
                <w:szCs w:val="22"/>
                <w:lang w:val="sr-Cyrl-RS"/>
              </w:rPr>
            </w:pPr>
            <w:bookmarkStart w:id="2" w:name="_Hlk164775029"/>
            <w:bookmarkEnd w:id="1"/>
            <w:r w:rsidRPr="00A54C2E">
              <w:rPr>
                <w:sz w:val="22"/>
                <w:szCs w:val="22"/>
                <w:lang w:val="sr-Cyrl-RS"/>
              </w:rPr>
              <w:t>Кухиња и трпезарија у подруму објекта број 1 (објекат "А")</w:t>
            </w:r>
            <w:r w:rsidR="00F00C28">
              <w:rPr>
                <w:sz w:val="22"/>
                <w:szCs w:val="22"/>
                <w:lang w:val="sr-Cyrl-RS"/>
              </w:rPr>
              <w:t>, измерене површине 47,64 м2</w:t>
            </w:r>
            <w:r w:rsidR="00FE5EB3">
              <w:rPr>
                <w:sz w:val="22"/>
                <w:szCs w:val="22"/>
                <w:lang w:val="sr-Cyrl-RS"/>
              </w:rPr>
              <w:t>,</w:t>
            </w:r>
            <w:r w:rsidRPr="00A54C2E">
              <w:rPr>
                <w:sz w:val="22"/>
                <w:szCs w:val="22"/>
                <w:lang w:val="sr-Cyrl-RS"/>
              </w:rPr>
              <w:tab/>
            </w:r>
          </w:p>
          <w:p w14:paraId="62861997" w14:textId="3DD05C3A" w:rsidR="00D36845" w:rsidRPr="00A54C2E" w:rsidRDefault="00D36845" w:rsidP="00D36845">
            <w:pPr>
              <w:numPr>
                <w:ilvl w:val="0"/>
                <w:numId w:val="12"/>
              </w:numPr>
              <w:spacing w:line="276" w:lineRule="auto"/>
              <w:contextualSpacing/>
              <w:jc w:val="both"/>
              <w:rPr>
                <w:sz w:val="22"/>
                <w:szCs w:val="22"/>
                <w:lang w:val="sr-Cyrl-RS"/>
              </w:rPr>
            </w:pPr>
            <w:r w:rsidRPr="00A54C2E">
              <w:rPr>
                <w:sz w:val="22"/>
                <w:szCs w:val="22"/>
                <w:lang w:val="sr-Cyrl-RS"/>
              </w:rPr>
              <w:t>Пословни простор (улазни хол и ходник) у приземљу објекта број 1 (објекат "А")</w:t>
            </w:r>
            <w:r w:rsidR="00F00C28">
              <w:rPr>
                <w:sz w:val="22"/>
                <w:szCs w:val="22"/>
                <w:lang w:val="sr-Cyrl-RS"/>
              </w:rPr>
              <w:t xml:space="preserve">, </w:t>
            </w:r>
            <w:r w:rsidR="00F00C28" w:rsidRPr="00F00C28">
              <w:rPr>
                <w:sz w:val="22"/>
                <w:szCs w:val="22"/>
                <w:lang w:val="sr-Cyrl-RS"/>
              </w:rPr>
              <w:t xml:space="preserve">измерене површине </w:t>
            </w:r>
            <w:r w:rsidR="00F00C28">
              <w:rPr>
                <w:sz w:val="22"/>
                <w:szCs w:val="22"/>
                <w:lang w:val="sr-Cyrl-RS"/>
              </w:rPr>
              <w:t>23,12</w:t>
            </w:r>
            <w:r w:rsidR="00F00C28" w:rsidRPr="00F00C28">
              <w:rPr>
                <w:sz w:val="22"/>
                <w:szCs w:val="22"/>
                <w:lang w:val="sr-Cyrl-RS"/>
              </w:rPr>
              <w:t xml:space="preserve"> м2</w:t>
            </w:r>
            <w:r w:rsidR="000E4378">
              <w:rPr>
                <w:sz w:val="22"/>
                <w:szCs w:val="22"/>
                <w:lang w:val="sr-Cyrl-RS"/>
              </w:rPr>
              <w:t>, ванкњижно власништво стечајног дужника</w:t>
            </w:r>
            <w:r w:rsidR="00025669">
              <w:rPr>
                <w:sz w:val="22"/>
                <w:szCs w:val="22"/>
                <w:lang w:val="sr-Cyrl-RS"/>
              </w:rPr>
              <w:t>,</w:t>
            </w:r>
          </w:p>
          <w:p w14:paraId="4D90AF3D" w14:textId="7D6EF5C8" w:rsidR="00D36845" w:rsidRPr="00A54C2E" w:rsidRDefault="00D36845" w:rsidP="00D36845">
            <w:pPr>
              <w:numPr>
                <w:ilvl w:val="0"/>
                <w:numId w:val="12"/>
              </w:numPr>
              <w:spacing w:line="276" w:lineRule="auto"/>
              <w:contextualSpacing/>
              <w:jc w:val="both"/>
              <w:rPr>
                <w:sz w:val="22"/>
                <w:szCs w:val="22"/>
                <w:lang w:val="sr-Cyrl-RS"/>
              </w:rPr>
            </w:pPr>
            <w:r w:rsidRPr="00A54C2E">
              <w:rPr>
                <w:sz w:val="22"/>
                <w:szCs w:val="22"/>
                <w:lang w:val="sr-Cyrl-RS"/>
              </w:rPr>
              <w:t>Пословни простор (три канцеларије и два тоалета) у приземљу објекта број 1 (објекат "А")</w:t>
            </w:r>
            <w:r w:rsidR="00F00C28">
              <w:rPr>
                <w:sz w:val="22"/>
                <w:szCs w:val="22"/>
                <w:lang w:val="sr-Cyrl-RS"/>
              </w:rPr>
              <w:t xml:space="preserve">, </w:t>
            </w:r>
            <w:r w:rsidR="00F00C28" w:rsidRPr="00F00C28">
              <w:rPr>
                <w:sz w:val="22"/>
                <w:szCs w:val="22"/>
                <w:lang w:val="sr-Cyrl-RS"/>
              </w:rPr>
              <w:t xml:space="preserve">измерене површине </w:t>
            </w:r>
            <w:r w:rsidR="00F00C28">
              <w:rPr>
                <w:sz w:val="22"/>
                <w:szCs w:val="22"/>
                <w:lang w:val="sr-Cyrl-RS"/>
              </w:rPr>
              <w:t>100,77</w:t>
            </w:r>
            <w:r w:rsidR="00F00C28" w:rsidRPr="00F00C28">
              <w:rPr>
                <w:sz w:val="22"/>
                <w:szCs w:val="22"/>
                <w:lang w:val="sr-Cyrl-RS"/>
              </w:rPr>
              <w:t xml:space="preserve"> м2</w:t>
            </w:r>
            <w:r w:rsidRPr="00A54C2E">
              <w:rPr>
                <w:sz w:val="22"/>
                <w:szCs w:val="22"/>
                <w:lang w:val="sr-Cyrl-RS"/>
              </w:rPr>
              <w:t>,</w:t>
            </w:r>
            <w:r w:rsidRPr="00A54C2E">
              <w:rPr>
                <w:sz w:val="22"/>
                <w:szCs w:val="22"/>
                <w:lang w:val="sr-Cyrl-RS"/>
              </w:rPr>
              <w:tab/>
            </w:r>
          </w:p>
          <w:p w14:paraId="429F9AE4" w14:textId="121FEB6A" w:rsidR="00D36845" w:rsidRPr="00A54C2E" w:rsidRDefault="00D36845" w:rsidP="00D36845">
            <w:pPr>
              <w:numPr>
                <w:ilvl w:val="0"/>
                <w:numId w:val="12"/>
              </w:numPr>
              <w:spacing w:line="276" w:lineRule="auto"/>
              <w:contextualSpacing/>
              <w:jc w:val="both"/>
              <w:rPr>
                <w:sz w:val="22"/>
                <w:szCs w:val="22"/>
                <w:lang w:val="sr-Cyrl-RS"/>
              </w:rPr>
            </w:pPr>
            <w:r w:rsidRPr="00A54C2E">
              <w:rPr>
                <w:sz w:val="22"/>
                <w:szCs w:val="22"/>
                <w:lang w:val="sr-Cyrl-RS"/>
              </w:rPr>
              <w:t>Пословни простор ознаке "1*" (сала, ходник, три канцеларије и два тоалета) у приземљу објеката број 2 и 3 (објекти "Б" и "Ц")</w:t>
            </w:r>
            <w:r w:rsidR="00F00C28">
              <w:rPr>
                <w:sz w:val="22"/>
                <w:szCs w:val="22"/>
                <w:lang w:val="sr-Cyrl-RS"/>
              </w:rPr>
              <w:t>,</w:t>
            </w:r>
            <w:r w:rsidRPr="00A54C2E">
              <w:rPr>
                <w:sz w:val="22"/>
                <w:szCs w:val="22"/>
                <w:lang w:val="sr-Cyrl-RS"/>
              </w:rPr>
              <w:t xml:space="preserve"> </w:t>
            </w:r>
            <w:r w:rsidR="00F00C28" w:rsidRPr="00F00C28">
              <w:rPr>
                <w:sz w:val="22"/>
                <w:szCs w:val="22"/>
                <w:lang w:val="sr-Cyrl-RS"/>
              </w:rPr>
              <w:t xml:space="preserve">измерене површине </w:t>
            </w:r>
            <w:r w:rsidR="00F00C28">
              <w:rPr>
                <w:sz w:val="22"/>
                <w:szCs w:val="22"/>
                <w:lang w:val="sr-Cyrl-RS"/>
              </w:rPr>
              <w:t>119,15</w:t>
            </w:r>
            <w:r w:rsidR="00F00C28" w:rsidRPr="00F00C28">
              <w:rPr>
                <w:sz w:val="22"/>
                <w:szCs w:val="22"/>
                <w:lang w:val="sr-Cyrl-RS"/>
              </w:rPr>
              <w:t xml:space="preserve"> м2</w:t>
            </w:r>
            <w:r w:rsidRPr="00A54C2E">
              <w:rPr>
                <w:sz w:val="22"/>
                <w:szCs w:val="22"/>
                <w:lang w:val="sr-Cyrl-RS"/>
              </w:rPr>
              <w:t>,</w:t>
            </w:r>
          </w:p>
          <w:p w14:paraId="0005ED9B" w14:textId="6D96FC06" w:rsidR="00D36845" w:rsidRPr="00A54C2E" w:rsidRDefault="00D36845" w:rsidP="00D36845">
            <w:pPr>
              <w:numPr>
                <w:ilvl w:val="0"/>
                <w:numId w:val="12"/>
              </w:numPr>
              <w:spacing w:line="276" w:lineRule="auto"/>
              <w:contextualSpacing/>
              <w:jc w:val="both"/>
              <w:rPr>
                <w:sz w:val="22"/>
                <w:szCs w:val="22"/>
                <w:lang w:val="sr-Cyrl-RS"/>
              </w:rPr>
            </w:pPr>
            <w:r w:rsidRPr="00A54C2E">
              <w:rPr>
                <w:sz w:val="22"/>
                <w:szCs w:val="22"/>
                <w:lang w:val="sr-Cyrl-RS"/>
              </w:rPr>
              <w:t>Стан ознаке „А“ на првом спрату објекта број 1 (објекат "А")</w:t>
            </w:r>
            <w:r w:rsidR="00F00C28">
              <w:rPr>
                <w:sz w:val="22"/>
                <w:szCs w:val="22"/>
                <w:lang w:val="sr-Cyrl-RS"/>
              </w:rPr>
              <w:t xml:space="preserve">, </w:t>
            </w:r>
            <w:r w:rsidR="00F00C28" w:rsidRPr="00F00C28">
              <w:rPr>
                <w:sz w:val="22"/>
                <w:szCs w:val="22"/>
                <w:lang w:val="sr-Cyrl-RS"/>
              </w:rPr>
              <w:t xml:space="preserve">измерене површине </w:t>
            </w:r>
            <w:r w:rsidR="00F00C28">
              <w:rPr>
                <w:sz w:val="22"/>
                <w:szCs w:val="22"/>
                <w:lang w:val="sr-Cyrl-RS"/>
              </w:rPr>
              <w:t>67,54</w:t>
            </w:r>
            <w:r w:rsidR="00F00C28" w:rsidRPr="00F00C28">
              <w:rPr>
                <w:sz w:val="22"/>
                <w:szCs w:val="22"/>
                <w:lang w:val="sr-Cyrl-RS"/>
              </w:rPr>
              <w:t xml:space="preserve"> м2</w:t>
            </w:r>
            <w:r w:rsidRPr="00A54C2E">
              <w:rPr>
                <w:sz w:val="22"/>
                <w:szCs w:val="22"/>
                <w:lang w:val="sr-Cyrl-RS"/>
              </w:rPr>
              <w:t>,</w:t>
            </w:r>
          </w:p>
          <w:p w14:paraId="7E78FF70" w14:textId="544F6D10" w:rsidR="00D36845" w:rsidRPr="00A54C2E" w:rsidRDefault="00D36845" w:rsidP="00D36845">
            <w:pPr>
              <w:numPr>
                <w:ilvl w:val="0"/>
                <w:numId w:val="12"/>
              </w:numPr>
              <w:spacing w:line="276" w:lineRule="auto"/>
              <w:contextualSpacing/>
              <w:jc w:val="both"/>
              <w:rPr>
                <w:sz w:val="22"/>
                <w:szCs w:val="22"/>
                <w:lang w:val="sr-Cyrl-RS"/>
              </w:rPr>
            </w:pPr>
            <w:r w:rsidRPr="00A54C2E">
              <w:rPr>
                <w:sz w:val="22"/>
                <w:szCs w:val="22"/>
                <w:lang w:val="sr-Cyrl-RS"/>
              </w:rPr>
              <w:t>Пословни простор (четири канцеларије, два тоалета и две терасе) на првом спрату објекта број 1 (објекат "А")</w:t>
            </w:r>
            <w:r w:rsidR="00F00C28">
              <w:rPr>
                <w:sz w:val="22"/>
                <w:szCs w:val="22"/>
                <w:lang w:val="sr-Cyrl-RS"/>
              </w:rPr>
              <w:t xml:space="preserve">, </w:t>
            </w:r>
            <w:r w:rsidR="00F00C28" w:rsidRPr="00F00C28">
              <w:rPr>
                <w:sz w:val="22"/>
                <w:szCs w:val="22"/>
                <w:lang w:val="sr-Cyrl-RS"/>
              </w:rPr>
              <w:t xml:space="preserve">измерене површине </w:t>
            </w:r>
            <w:r w:rsidR="00F00C28">
              <w:rPr>
                <w:sz w:val="22"/>
                <w:szCs w:val="22"/>
                <w:lang w:val="sr-Cyrl-RS"/>
              </w:rPr>
              <w:t>86</w:t>
            </w:r>
            <w:r w:rsidR="00F00C28" w:rsidRPr="00F00C28">
              <w:rPr>
                <w:sz w:val="22"/>
                <w:szCs w:val="22"/>
                <w:lang w:val="sr-Cyrl-RS"/>
              </w:rPr>
              <w:t>,</w:t>
            </w:r>
            <w:r w:rsidR="00F00C28">
              <w:rPr>
                <w:sz w:val="22"/>
                <w:szCs w:val="22"/>
                <w:lang w:val="sr-Cyrl-RS"/>
              </w:rPr>
              <w:t>88</w:t>
            </w:r>
            <w:r w:rsidR="00F00C28" w:rsidRPr="00F00C28">
              <w:rPr>
                <w:sz w:val="22"/>
                <w:szCs w:val="22"/>
                <w:lang w:val="sr-Cyrl-RS"/>
              </w:rPr>
              <w:t xml:space="preserve"> м2</w:t>
            </w:r>
            <w:r w:rsidR="002117DA">
              <w:rPr>
                <w:sz w:val="22"/>
                <w:szCs w:val="22"/>
                <w:lang w:val="sr-Cyrl-RS"/>
              </w:rPr>
              <w:t>,</w:t>
            </w:r>
          </w:p>
          <w:p w14:paraId="02EC6B5F" w14:textId="2969CA79" w:rsidR="00D36845" w:rsidRDefault="00D36845" w:rsidP="00D36845">
            <w:pPr>
              <w:numPr>
                <w:ilvl w:val="0"/>
                <w:numId w:val="12"/>
              </w:numPr>
              <w:spacing w:line="276" w:lineRule="auto"/>
              <w:contextualSpacing/>
              <w:jc w:val="both"/>
              <w:rPr>
                <w:sz w:val="22"/>
                <w:szCs w:val="22"/>
                <w:lang w:val="sr-Cyrl-RS"/>
              </w:rPr>
            </w:pPr>
            <w:r w:rsidRPr="00A54C2E">
              <w:rPr>
                <w:sz w:val="22"/>
                <w:szCs w:val="22"/>
                <w:lang w:val="sr-Cyrl-RS"/>
              </w:rPr>
              <w:t>Гаражно место ознаке „Г1“ у  подруму објекта број 4 (објекат "Д")</w:t>
            </w:r>
            <w:r w:rsidR="00F00C28">
              <w:rPr>
                <w:sz w:val="22"/>
                <w:szCs w:val="22"/>
                <w:lang w:val="sr-Cyrl-RS"/>
              </w:rPr>
              <w:t>,</w:t>
            </w:r>
            <w:r w:rsidR="00F00C28" w:rsidRPr="00F00C28">
              <w:rPr>
                <w:sz w:val="22"/>
                <w:szCs w:val="22"/>
                <w:lang w:val="sr-Cyrl-RS"/>
              </w:rPr>
              <w:t xml:space="preserve"> измерене површине </w:t>
            </w:r>
            <w:r w:rsidR="00F00C28">
              <w:rPr>
                <w:sz w:val="22"/>
                <w:szCs w:val="22"/>
                <w:lang w:val="sr-Cyrl-RS"/>
              </w:rPr>
              <w:t>21,98</w:t>
            </w:r>
            <w:r w:rsidR="00F00C28" w:rsidRPr="00F00C28">
              <w:rPr>
                <w:sz w:val="22"/>
                <w:szCs w:val="22"/>
                <w:lang w:val="sr-Cyrl-RS"/>
              </w:rPr>
              <w:t xml:space="preserve"> м2</w:t>
            </w:r>
            <w:r w:rsidR="0051284D">
              <w:rPr>
                <w:sz w:val="22"/>
                <w:szCs w:val="22"/>
                <w:lang w:val="sr-Cyrl-RS"/>
              </w:rPr>
              <w:t>.</w:t>
            </w:r>
          </w:p>
          <w:p w14:paraId="0CCCEE26" w14:textId="019E3E25" w:rsidR="002117DA" w:rsidRPr="00A54C2E" w:rsidRDefault="002117DA" w:rsidP="002117DA">
            <w:pPr>
              <w:spacing w:line="276" w:lineRule="auto"/>
              <w:contextualSpacing/>
              <w:jc w:val="both"/>
              <w:rPr>
                <w:sz w:val="22"/>
                <w:szCs w:val="22"/>
                <w:lang w:val="sr-Cyrl-RS"/>
              </w:rPr>
            </w:pPr>
            <w:r>
              <w:rPr>
                <w:sz w:val="22"/>
                <w:szCs w:val="22"/>
                <w:lang w:val="sr-Cyrl-RS"/>
              </w:rPr>
              <w:t>*напомена: посебни делови нису уписани у катастар непокретности.</w:t>
            </w:r>
          </w:p>
          <w:p w14:paraId="6C85EC99" w14:textId="5538CDFA" w:rsidR="00426FB9" w:rsidRDefault="00D36845" w:rsidP="00D36845">
            <w:pPr>
              <w:spacing w:line="276" w:lineRule="auto"/>
              <w:contextualSpacing/>
              <w:jc w:val="both"/>
              <w:rPr>
                <w:sz w:val="22"/>
                <w:szCs w:val="22"/>
                <w:lang w:val="sr-Cyrl-RS"/>
              </w:rPr>
            </w:pPr>
            <w:r w:rsidRPr="00A54C2E">
              <w:rPr>
                <w:sz w:val="22"/>
                <w:szCs w:val="22"/>
                <w:lang w:val="sr-Cyrl-RS"/>
              </w:rPr>
              <w:t xml:space="preserve">● </w:t>
            </w:r>
            <w:r w:rsidR="00426FB9">
              <w:rPr>
                <w:sz w:val="22"/>
                <w:szCs w:val="22"/>
                <w:lang w:val="sr-Cyrl-RS"/>
              </w:rPr>
              <w:t xml:space="preserve">Објекти </w:t>
            </w:r>
            <w:r w:rsidR="00E83A40">
              <w:rPr>
                <w:sz w:val="22"/>
                <w:szCs w:val="22"/>
                <w:lang w:val="sr-Cyrl-RS"/>
              </w:rPr>
              <w:t xml:space="preserve">који се налазе </w:t>
            </w:r>
            <w:r w:rsidRPr="00A54C2E">
              <w:rPr>
                <w:sz w:val="22"/>
                <w:szCs w:val="22"/>
                <w:lang w:val="sr-Cyrl-RS"/>
              </w:rPr>
              <w:t>на кат</w:t>
            </w:r>
            <w:r w:rsidR="0051284D">
              <w:rPr>
                <w:sz w:val="22"/>
                <w:szCs w:val="22"/>
                <w:lang w:val="sr-Cyrl-RS"/>
              </w:rPr>
              <w:t>астарској</w:t>
            </w:r>
            <w:r w:rsidRPr="00A54C2E">
              <w:rPr>
                <w:sz w:val="22"/>
                <w:szCs w:val="22"/>
                <w:lang w:val="sr-Cyrl-RS"/>
              </w:rPr>
              <w:t xml:space="preserve"> парц</w:t>
            </w:r>
            <w:r w:rsidR="0051284D">
              <w:rPr>
                <w:sz w:val="22"/>
                <w:szCs w:val="22"/>
                <w:lang w:val="sr-Cyrl-RS"/>
              </w:rPr>
              <w:t>ели бр.</w:t>
            </w:r>
            <w:r w:rsidRPr="00A54C2E">
              <w:rPr>
                <w:sz w:val="22"/>
                <w:szCs w:val="22"/>
                <w:lang w:val="sr-Cyrl-RS"/>
              </w:rPr>
              <w:t xml:space="preserve"> 789 КО Крагујевац II, улица Милована Драгића</w:t>
            </w:r>
            <w:r w:rsidR="00E83A40">
              <w:rPr>
                <w:sz w:val="22"/>
                <w:szCs w:val="22"/>
                <w:lang w:val="sr-Cyrl-RS"/>
              </w:rPr>
              <w:t>,</w:t>
            </w:r>
            <w:r w:rsidR="00426FB9">
              <w:rPr>
                <w:sz w:val="22"/>
                <w:szCs w:val="22"/>
                <w:lang w:val="sr-Cyrl-RS"/>
              </w:rPr>
              <w:t xml:space="preserve"> </w:t>
            </w:r>
            <w:r w:rsidR="00E83A40">
              <w:rPr>
                <w:sz w:val="22"/>
                <w:szCs w:val="22"/>
                <w:lang w:val="sr-Cyrl-RS"/>
              </w:rPr>
              <w:t xml:space="preserve">изграђени без одобрења за изградњу, </w:t>
            </w:r>
            <w:r w:rsidR="00426FB9">
              <w:rPr>
                <w:sz w:val="22"/>
                <w:szCs w:val="22"/>
                <w:lang w:val="sr-Cyrl-RS"/>
              </w:rPr>
              <w:t xml:space="preserve">на којима је стечајни дужник уписан као држалац, </w:t>
            </w:r>
            <w:r w:rsidR="002F308F">
              <w:rPr>
                <w:sz w:val="22"/>
                <w:szCs w:val="22"/>
                <w:lang w:val="sr-Cyrl-RS"/>
              </w:rPr>
              <w:t xml:space="preserve"> </w:t>
            </w:r>
            <w:r w:rsidR="00426FB9">
              <w:rPr>
                <w:sz w:val="22"/>
                <w:szCs w:val="22"/>
                <w:lang w:val="sr-Cyrl-RS"/>
              </w:rPr>
              <w:t>и то:</w:t>
            </w:r>
          </w:p>
          <w:p w14:paraId="7D9CDCB7" w14:textId="23BCBB6C" w:rsidR="00426FB9" w:rsidRDefault="00426FB9" w:rsidP="00D36845">
            <w:pPr>
              <w:numPr>
                <w:ilvl w:val="0"/>
                <w:numId w:val="12"/>
              </w:numPr>
              <w:spacing w:line="276" w:lineRule="auto"/>
              <w:contextualSpacing/>
              <w:jc w:val="both"/>
              <w:rPr>
                <w:sz w:val="22"/>
                <w:szCs w:val="22"/>
                <w:lang w:val="sr-Cyrl-RS"/>
              </w:rPr>
            </w:pPr>
            <w:r w:rsidRPr="00426FB9">
              <w:rPr>
                <w:sz w:val="22"/>
                <w:szCs w:val="22"/>
                <w:lang w:val="sr-Cyrl-RS"/>
              </w:rPr>
              <w:t>Помоћна зграда</w:t>
            </w:r>
            <w:r>
              <w:rPr>
                <w:sz w:val="22"/>
                <w:szCs w:val="22"/>
                <w:lang w:val="sr-Cyrl-RS"/>
              </w:rPr>
              <w:t>, објекат бр. 1, површине 230 м2</w:t>
            </w:r>
          </w:p>
          <w:p w14:paraId="162451BC" w14:textId="5A895F98" w:rsidR="00426FB9" w:rsidRDefault="00D36845" w:rsidP="00D36845">
            <w:pPr>
              <w:numPr>
                <w:ilvl w:val="0"/>
                <w:numId w:val="12"/>
              </w:numPr>
              <w:spacing w:line="276" w:lineRule="auto"/>
              <w:contextualSpacing/>
              <w:jc w:val="both"/>
              <w:rPr>
                <w:sz w:val="22"/>
                <w:szCs w:val="22"/>
                <w:lang w:val="sr-Cyrl-RS"/>
              </w:rPr>
            </w:pPr>
            <w:r w:rsidRPr="00426FB9">
              <w:rPr>
                <w:sz w:val="22"/>
                <w:szCs w:val="22"/>
                <w:lang w:val="sr-Cyrl-RS"/>
              </w:rPr>
              <w:t>Помоћна зграда, објекат б</w:t>
            </w:r>
            <w:r w:rsidR="00426FB9">
              <w:rPr>
                <w:sz w:val="22"/>
                <w:szCs w:val="22"/>
                <w:lang w:val="sr-Cyrl-RS"/>
              </w:rPr>
              <w:t>р.</w:t>
            </w:r>
            <w:r w:rsidRPr="00426FB9">
              <w:rPr>
                <w:sz w:val="22"/>
                <w:szCs w:val="22"/>
                <w:lang w:val="sr-Cyrl-RS"/>
              </w:rPr>
              <w:t xml:space="preserve"> 2</w:t>
            </w:r>
            <w:r w:rsidR="00426FB9">
              <w:rPr>
                <w:sz w:val="22"/>
                <w:szCs w:val="22"/>
                <w:lang w:val="sr-Cyrl-RS"/>
              </w:rPr>
              <w:t xml:space="preserve">, </w:t>
            </w:r>
            <w:r w:rsidR="00426FB9" w:rsidRPr="00426FB9">
              <w:rPr>
                <w:sz w:val="22"/>
                <w:szCs w:val="22"/>
                <w:lang w:val="sr-Cyrl-RS"/>
              </w:rPr>
              <w:t>површине 118 м2</w:t>
            </w:r>
            <w:r w:rsidR="00F00C28" w:rsidRPr="00426FB9">
              <w:rPr>
                <w:sz w:val="22"/>
                <w:szCs w:val="22"/>
                <w:lang w:val="sr-Cyrl-RS"/>
              </w:rPr>
              <w:t xml:space="preserve"> </w:t>
            </w:r>
          </w:p>
          <w:p w14:paraId="2EA94863" w14:textId="6D5C3D3B" w:rsidR="00426FB9" w:rsidRDefault="00D36845" w:rsidP="007B67B5">
            <w:pPr>
              <w:numPr>
                <w:ilvl w:val="0"/>
                <w:numId w:val="12"/>
              </w:numPr>
              <w:spacing w:line="276" w:lineRule="auto"/>
              <w:contextualSpacing/>
              <w:jc w:val="both"/>
              <w:rPr>
                <w:sz w:val="22"/>
                <w:szCs w:val="22"/>
                <w:lang w:val="sr-Cyrl-RS"/>
              </w:rPr>
            </w:pPr>
            <w:r w:rsidRPr="00426FB9">
              <w:rPr>
                <w:sz w:val="22"/>
                <w:szCs w:val="22"/>
                <w:lang w:val="sr-Cyrl-RS"/>
              </w:rPr>
              <w:t>Помоћна зграда, објекат бр</w:t>
            </w:r>
            <w:r w:rsidR="0051284D">
              <w:rPr>
                <w:sz w:val="22"/>
                <w:szCs w:val="22"/>
                <w:lang w:val="sr-Cyrl-RS"/>
              </w:rPr>
              <w:t>.</w:t>
            </w:r>
            <w:r w:rsidRPr="00426FB9">
              <w:rPr>
                <w:sz w:val="22"/>
                <w:szCs w:val="22"/>
                <w:lang w:val="sr-Cyrl-RS"/>
              </w:rPr>
              <w:t xml:space="preserve"> 3,</w:t>
            </w:r>
            <w:r w:rsidR="002F308F" w:rsidRPr="00426FB9">
              <w:rPr>
                <w:sz w:val="22"/>
                <w:szCs w:val="22"/>
                <w:lang w:val="sr-Cyrl-RS"/>
              </w:rPr>
              <w:t xml:space="preserve"> </w:t>
            </w:r>
            <w:r w:rsidR="00426FB9" w:rsidRPr="00426FB9">
              <w:rPr>
                <w:sz w:val="22"/>
                <w:szCs w:val="22"/>
                <w:lang w:val="sr-Cyrl-RS"/>
              </w:rPr>
              <w:t>површине 31,00</w:t>
            </w:r>
            <w:r w:rsidR="0076619D">
              <w:rPr>
                <w:sz w:val="22"/>
                <w:szCs w:val="22"/>
                <w:lang w:val="sr-Cyrl-RS"/>
              </w:rPr>
              <w:t xml:space="preserve"> м2.</w:t>
            </w:r>
          </w:p>
          <w:p w14:paraId="7F796450" w14:textId="06A5F148" w:rsidR="004163AA" w:rsidRPr="00426FB9" w:rsidRDefault="00426FB9" w:rsidP="00426FB9">
            <w:pPr>
              <w:spacing w:line="276" w:lineRule="auto"/>
              <w:contextualSpacing/>
              <w:jc w:val="both"/>
              <w:rPr>
                <w:sz w:val="22"/>
                <w:szCs w:val="22"/>
                <w:lang w:val="sr-Cyrl-RS"/>
              </w:rPr>
            </w:pPr>
            <w:r w:rsidRPr="00426FB9">
              <w:rPr>
                <w:sz w:val="22"/>
                <w:szCs w:val="22"/>
                <w:lang w:val="sr-Cyrl-RS"/>
              </w:rPr>
              <w:lastRenderedPageBreak/>
              <w:t xml:space="preserve"> </w:t>
            </w:r>
            <w:r w:rsidR="004163AA" w:rsidRPr="00426FB9">
              <w:rPr>
                <w:sz w:val="22"/>
                <w:szCs w:val="22"/>
                <w:lang w:val="sr-Cyrl-RS"/>
              </w:rPr>
              <w:t>●</w:t>
            </w:r>
            <w:r w:rsidR="00E83A40">
              <w:rPr>
                <w:sz w:val="22"/>
                <w:szCs w:val="22"/>
                <w:lang w:val="sr-Cyrl-RS"/>
              </w:rPr>
              <w:t xml:space="preserve"> </w:t>
            </w:r>
            <w:r w:rsidR="004163AA" w:rsidRPr="00426FB9">
              <w:rPr>
                <w:sz w:val="22"/>
                <w:szCs w:val="22"/>
                <w:lang w:val="sr-Cyrl-RS"/>
              </w:rPr>
              <w:t xml:space="preserve">Потенцијална </w:t>
            </w:r>
            <w:r w:rsidR="0000224E" w:rsidRPr="00426FB9">
              <w:rPr>
                <w:sz w:val="22"/>
                <w:szCs w:val="22"/>
                <w:lang w:val="sr-Cyrl-RS"/>
              </w:rPr>
              <w:t>права на земљишту на</w:t>
            </w:r>
            <w:r w:rsidR="004163AA" w:rsidRPr="00426FB9">
              <w:rPr>
                <w:sz w:val="22"/>
                <w:szCs w:val="22"/>
                <w:lang w:val="sr-Cyrl-RS"/>
              </w:rPr>
              <w:t xml:space="preserve"> </w:t>
            </w:r>
            <w:r w:rsidR="0000224E" w:rsidRPr="00426FB9">
              <w:rPr>
                <w:sz w:val="22"/>
                <w:szCs w:val="22"/>
                <w:lang w:val="sr-Cyrl-RS"/>
              </w:rPr>
              <w:t>кат</w:t>
            </w:r>
            <w:r w:rsidR="0051284D">
              <w:rPr>
                <w:sz w:val="22"/>
                <w:szCs w:val="22"/>
                <w:lang w:val="sr-Cyrl-RS"/>
              </w:rPr>
              <w:t>астарској</w:t>
            </w:r>
            <w:r w:rsidR="0000224E" w:rsidRPr="00426FB9">
              <w:rPr>
                <w:sz w:val="22"/>
                <w:szCs w:val="22"/>
                <w:lang w:val="sr-Cyrl-RS"/>
              </w:rPr>
              <w:t xml:space="preserve"> парц</w:t>
            </w:r>
            <w:r w:rsidR="0051284D">
              <w:rPr>
                <w:sz w:val="22"/>
                <w:szCs w:val="22"/>
                <w:lang w:val="sr-Cyrl-RS"/>
              </w:rPr>
              <w:t>ели</w:t>
            </w:r>
            <w:r w:rsidR="004163AA" w:rsidRPr="00426FB9">
              <w:rPr>
                <w:sz w:val="22"/>
                <w:szCs w:val="22"/>
                <w:lang w:val="sr-Cyrl-RS"/>
              </w:rPr>
              <w:t xml:space="preserve"> 789 КО Крагујевац II, </w:t>
            </w:r>
            <w:r w:rsidR="0000224E" w:rsidRPr="00426FB9">
              <w:rPr>
                <w:sz w:val="22"/>
                <w:szCs w:val="22"/>
                <w:lang w:val="sr-Cyrl-RS"/>
              </w:rPr>
              <w:t>укупне површине 4624 м</w:t>
            </w:r>
            <w:r w:rsidR="0000224E" w:rsidRPr="00426FB9">
              <w:rPr>
                <w:bCs/>
                <w:sz w:val="22"/>
                <w:szCs w:val="22"/>
                <w:lang w:val="sr-Cyrl-RS"/>
              </w:rPr>
              <w:t>2</w:t>
            </w:r>
            <w:r w:rsidR="0000224E" w:rsidRPr="00426FB9">
              <w:rPr>
                <w:bCs/>
                <w:sz w:val="22"/>
                <w:szCs w:val="22"/>
              </w:rPr>
              <w:t>,</w:t>
            </w:r>
            <w:r w:rsidR="00D35D17" w:rsidRPr="00426FB9">
              <w:rPr>
                <w:bCs/>
                <w:sz w:val="22"/>
                <w:szCs w:val="22"/>
                <w:lang w:val="sr-Cyrl-RS"/>
              </w:rPr>
              <w:t xml:space="preserve"> стечајни дужник уписан са правом коришћења</w:t>
            </w:r>
            <w:r w:rsidR="0076619D">
              <w:rPr>
                <w:bCs/>
                <w:sz w:val="22"/>
                <w:szCs w:val="22"/>
                <w:lang w:val="sr-Cyrl-RS"/>
              </w:rPr>
              <w:t>.</w:t>
            </w:r>
          </w:p>
          <w:p w14:paraId="252759DD" w14:textId="4F3BB553" w:rsidR="00D36845" w:rsidRPr="00A54C2E" w:rsidRDefault="00D36845" w:rsidP="00D36845">
            <w:pPr>
              <w:spacing w:line="276" w:lineRule="auto"/>
              <w:contextualSpacing/>
              <w:jc w:val="both"/>
              <w:rPr>
                <w:sz w:val="22"/>
                <w:szCs w:val="22"/>
                <w:lang w:val="sr-Cyrl-RS"/>
              </w:rPr>
            </w:pPr>
            <w:r w:rsidRPr="00A54C2E">
              <w:rPr>
                <w:sz w:val="22"/>
                <w:szCs w:val="22"/>
                <w:lang w:val="sr-Cyrl-RS"/>
              </w:rPr>
              <w:t>●</w:t>
            </w:r>
            <w:r w:rsidR="00E83A40">
              <w:rPr>
                <w:sz w:val="22"/>
                <w:szCs w:val="22"/>
                <w:lang w:val="sr-Cyrl-RS"/>
              </w:rPr>
              <w:t xml:space="preserve"> </w:t>
            </w:r>
            <w:r w:rsidRPr="00A54C2E">
              <w:rPr>
                <w:sz w:val="22"/>
                <w:szCs w:val="22"/>
                <w:lang w:val="sr-Cyrl-RS"/>
              </w:rPr>
              <w:t>Покретна имовина стечајног дужника,</w:t>
            </w:r>
          </w:p>
          <w:p w14:paraId="71AF3B10" w14:textId="40A81A6D" w:rsidR="00D36845" w:rsidRPr="00A54C2E" w:rsidRDefault="00D36845" w:rsidP="00D36845">
            <w:pPr>
              <w:spacing w:line="276" w:lineRule="auto"/>
              <w:contextualSpacing/>
              <w:jc w:val="both"/>
              <w:rPr>
                <w:sz w:val="22"/>
                <w:szCs w:val="22"/>
                <w:lang w:val="sr-Cyrl-RS"/>
              </w:rPr>
            </w:pPr>
            <w:r w:rsidRPr="00A54C2E">
              <w:rPr>
                <w:sz w:val="22"/>
                <w:szCs w:val="22"/>
                <w:lang w:val="sr-Cyrl-RS"/>
              </w:rPr>
              <w:t>●</w:t>
            </w:r>
            <w:r w:rsidR="00E83A40">
              <w:rPr>
                <w:sz w:val="22"/>
                <w:szCs w:val="22"/>
                <w:lang w:val="sr-Cyrl-RS"/>
              </w:rPr>
              <w:t xml:space="preserve"> </w:t>
            </w:r>
            <w:r w:rsidRPr="00A54C2E">
              <w:rPr>
                <w:sz w:val="22"/>
                <w:szCs w:val="22"/>
                <w:lang w:val="sr-Cyrl-RS"/>
              </w:rPr>
              <w:t>Потраживања стечајног дужника,</w:t>
            </w:r>
          </w:p>
          <w:p w14:paraId="094B892D" w14:textId="130528BE" w:rsidR="006461E1" w:rsidRPr="00A54C2E" w:rsidRDefault="006461E1" w:rsidP="00DD19FD">
            <w:pPr>
              <w:spacing w:line="276" w:lineRule="auto"/>
              <w:jc w:val="both"/>
              <w:rPr>
                <w:sz w:val="22"/>
                <w:szCs w:val="22"/>
                <w:lang w:val="sr-Cyrl-RS"/>
              </w:rPr>
            </w:pPr>
            <w:r w:rsidRPr="00A54C2E">
              <w:rPr>
                <w:sz w:val="22"/>
                <w:szCs w:val="22"/>
                <w:lang w:val="sr-Cyrl-RS"/>
              </w:rPr>
              <w:t>Детаљан опис имовине дат је у продајној документацији</w:t>
            </w:r>
            <w:r w:rsidR="00554010" w:rsidRPr="00A54C2E">
              <w:rPr>
                <w:sz w:val="22"/>
                <w:szCs w:val="22"/>
                <w:lang w:val="sr-Cyrl-RS"/>
              </w:rPr>
              <w:t>.</w:t>
            </w:r>
            <w:bookmarkEnd w:id="2"/>
          </w:p>
        </w:tc>
        <w:tc>
          <w:tcPr>
            <w:tcW w:w="1800" w:type="dxa"/>
            <w:tcBorders>
              <w:top w:val="single" w:sz="4" w:space="0" w:color="auto"/>
              <w:left w:val="single" w:sz="4" w:space="0" w:color="auto"/>
              <w:bottom w:val="single" w:sz="4" w:space="0" w:color="auto"/>
              <w:right w:val="single" w:sz="4" w:space="0" w:color="auto"/>
            </w:tcBorders>
          </w:tcPr>
          <w:p w14:paraId="31DA3879" w14:textId="77777777" w:rsidR="006461E1" w:rsidRPr="00A54C2E" w:rsidRDefault="006461E1" w:rsidP="00DD19FD">
            <w:pPr>
              <w:spacing w:line="276" w:lineRule="auto"/>
              <w:rPr>
                <w:sz w:val="22"/>
                <w:szCs w:val="22"/>
              </w:rPr>
            </w:pPr>
          </w:p>
          <w:p w14:paraId="1BB54B7B" w14:textId="77777777" w:rsidR="006461E1" w:rsidRPr="00A54C2E" w:rsidRDefault="006461E1" w:rsidP="00DD19FD">
            <w:pPr>
              <w:spacing w:line="276" w:lineRule="auto"/>
              <w:rPr>
                <w:sz w:val="22"/>
                <w:szCs w:val="22"/>
              </w:rPr>
            </w:pPr>
          </w:p>
          <w:p w14:paraId="151D7924" w14:textId="77777777" w:rsidR="006461E1" w:rsidRPr="00A54C2E" w:rsidRDefault="006461E1" w:rsidP="00DD19FD">
            <w:pPr>
              <w:spacing w:line="276" w:lineRule="auto"/>
              <w:rPr>
                <w:sz w:val="22"/>
                <w:szCs w:val="22"/>
              </w:rPr>
            </w:pPr>
          </w:p>
          <w:p w14:paraId="26BD0A2F" w14:textId="77777777" w:rsidR="006461E1" w:rsidRPr="00A54C2E" w:rsidRDefault="006461E1" w:rsidP="00DD19FD">
            <w:pPr>
              <w:spacing w:line="276" w:lineRule="auto"/>
              <w:rPr>
                <w:sz w:val="22"/>
                <w:szCs w:val="22"/>
              </w:rPr>
            </w:pPr>
          </w:p>
          <w:p w14:paraId="3D3C7814" w14:textId="77777777" w:rsidR="006461E1" w:rsidRPr="00A54C2E" w:rsidRDefault="006461E1" w:rsidP="00DD19FD">
            <w:pPr>
              <w:spacing w:line="276" w:lineRule="auto"/>
              <w:rPr>
                <w:sz w:val="22"/>
                <w:szCs w:val="22"/>
              </w:rPr>
            </w:pPr>
          </w:p>
          <w:p w14:paraId="53D76A49" w14:textId="77777777" w:rsidR="006461E1" w:rsidRPr="00A54C2E" w:rsidRDefault="006461E1" w:rsidP="00DD19FD">
            <w:pPr>
              <w:spacing w:line="276" w:lineRule="auto"/>
              <w:rPr>
                <w:sz w:val="22"/>
                <w:szCs w:val="22"/>
              </w:rPr>
            </w:pPr>
          </w:p>
          <w:p w14:paraId="0D362D3B" w14:textId="77777777" w:rsidR="002117DA" w:rsidRDefault="002117DA" w:rsidP="00DD19FD">
            <w:pPr>
              <w:spacing w:line="276" w:lineRule="auto"/>
              <w:rPr>
                <w:b/>
                <w:sz w:val="22"/>
                <w:szCs w:val="22"/>
                <w:lang w:val="sr-Cyrl-RS"/>
              </w:rPr>
            </w:pPr>
          </w:p>
          <w:p w14:paraId="15B459A8" w14:textId="77777777" w:rsidR="002117DA" w:rsidRDefault="002117DA" w:rsidP="00DD19FD">
            <w:pPr>
              <w:spacing w:line="276" w:lineRule="auto"/>
              <w:rPr>
                <w:b/>
                <w:sz w:val="22"/>
                <w:szCs w:val="22"/>
                <w:lang w:val="sr-Cyrl-RS"/>
              </w:rPr>
            </w:pPr>
          </w:p>
          <w:p w14:paraId="01B2C91F" w14:textId="77777777" w:rsidR="00AD6FB3" w:rsidRDefault="00AD6FB3" w:rsidP="00DD19FD">
            <w:pPr>
              <w:spacing w:line="276" w:lineRule="auto"/>
              <w:rPr>
                <w:b/>
                <w:sz w:val="22"/>
                <w:szCs w:val="22"/>
                <w:lang w:val="sr-Cyrl-RS"/>
              </w:rPr>
            </w:pPr>
          </w:p>
          <w:p w14:paraId="2FE73D16" w14:textId="77777777" w:rsidR="002117DA" w:rsidRDefault="002117DA" w:rsidP="00DD19FD">
            <w:pPr>
              <w:spacing w:line="276" w:lineRule="auto"/>
              <w:rPr>
                <w:b/>
                <w:sz w:val="22"/>
                <w:szCs w:val="22"/>
                <w:lang w:val="sr-Cyrl-RS"/>
              </w:rPr>
            </w:pPr>
          </w:p>
          <w:p w14:paraId="2D429180" w14:textId="77777777" w:rsidR="002117DA" w:rsidRDefault="002117DA" w:rsidP="00DD19FD">
            <w:pPr>
              <w:spacing w:line="276" w:lineRule="auto"/>
              <w:rPr>
                <w:b/>
                <w:sz w:val="22"/>
                <w:szCs w:val="22"/>
                <w:lang w:val="sr-Cyrl-RS"/>
              </w:rPr>
            </w:pPr>
          </w:p>
          <w:p w14:paraId="1282F032" w14:textId="77777777" w:rsidR="002117DA" w:rsidRDefault="002117DA" w:rsidP="00DD19FD">
            <w:pPr>
              <w:spacing w:line="276" w:lineRule="auto"/>
              <w:rPr>
                <w:b/>
                <w:sz w:val="22"/>
                <w:szCs w:val="22"/>
                <w:lang w:val="sr-Cyrl-RS"/>
              </w:rPr>
            </w:pPr>
          </w:p>
          <w:p w14:paraId="37CD7F13" w14:textId="77777777" w:rsidR="002117DA" w:rsidRDefault="002117DA" w:rsidP="00DD19FD">
            <w:pPr>
              <w:spacing w:line="276" w:lineRule="auto"/>
              <w:rPr>
                <w:b/>
                <w:sz w:val="22"/>
                <w:szCs w:val="22"/>
                <w:lang w:val="sr-Cyrl-RS"/>
              </w:rPr>
            </w:pPr>
          </w:p>
          <w:p w14:paraId="0B117AF6" w14:textId="77777777" w:rsidR="002117DA" w:rsidRDefault="002117DA" w:rsidP="00DD19FD">
            <w:pPr>
              <w:spacing w:line="276" w:lineRule="auto"/>
              <w:rPr>
                <w:b/>
                <w:sz w:val="22"/>
                <w:szCs w:val="22"/>
                <w:lang w:val="sr-Cyrl-RS"/>
              </w:rPr>
            </w:pPr>
          </w:p>
          <w:p w14:paraId="0A155641" w14:textId="6190CCE6" w:rsidR="006461E1" w:rsidRPr="009D7815" w:rsidRDefault="00EE7C08" w:rsidP="00AD6FB3">
            <w:pPr>
              <w:spacing w:line="276" w:lineRule="auto"/>
              <w:jc w:val="center"/>
              <w:rPr>
                <w:b/>
                <w:sz w:val="22"/>
                <w:szCs w:val="22"/>
                <w:lang w:val="sr-Cyrl-RS"/>
              </w:rPr>
            </w:pPr>
            <w:r w:rsidRPr="009D7815">
              <w:rPr>
                <w:b/>
                <w:sz w:val="22"/>
                <w:szCs w:val="22"/>
              </w:rPr>
              <w:t>3</w:t>
            </w:r>
            <w:r w:rsidRPr="009D7815">
              <w:rPr>
                <w:b/>
                <w:sz w:val="22"/>
                <w:szCs w:val="22"/>
                <w:lang w:val="sr-Cyrl-RS"/>
              </w:rPr>
              <w:t>5</w:t>
            </w:r>
            <w:r w:rsidR="0057143D">
              <w:rPr>
                <w:b/>
                <w:sz w:val="22"/>
                <w:szCs w:val="22"/>
              </w:rPr>
              <w:t>.0</w:t>
            </w:r>
            <w:r w:rsidRPr="009D7815">
              <w:rPr>
                <w:b/>
                <w:sz w:val="22"/>
                <w:szCs w:val="22"/>
                <w:lang w:val="sr-Cyrl-RS"/>
              </w:rPr>
              <w:t>35</w:t>
            </w:r>
            <w:r w:rsidRPr="009D7815">
              <w:rPr>
                <w:b/>
                <w:sz w:val="22"/>
                <w:szCs w:val="22"/>
              </w:rPr>
              <w:t>.</w:t>
            </w:r>
            <w:r w:rsidRPr="009D7815">
              <w:rPr>
                <w:b/>
                <w:sz w:val="22"/>
                <w:szCs w:val="22"/>
                <w:lang w:val="sr-Cyrl-RS"/>
              </w:rPr>
              <w:t>50</w:t>
            </w:r>
            <w:r w:rsidR="006461E1" w:rsidRPr="009D7815">
              <w:rPr>
                <w:b/>
                <w:sz w:val="22"/>
                <w:szCs w:val="22"/>
              </w:rPr>
              <w:t>0</w:t>
            </w:r>
            <w:r w:rsidR="006461E1" w:rsidRPr="009D7815">
              <w:rPr>
                <w:b/>
                <w:sz w:val="22"/>
                <w:szCs w:val="22"/>
                <w:lang w:val="sr-Cyrl-RS"/>
              </w:rPr>
              <w:t>,00</w:t>
            </w:r>
          </w:p>
          <w:p w14:paraId="6F9AA605" w14:textId="77777777" w:rsidR="006461E1" w:rsidRPr="00A54C2E" w:rsidRDefault="006461E1" w:rsidP="00DD19FD">
            <w:pPr>
              <w:spacing w:line="276"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AE006AE" w14:textId="77777777" w:rsidR="006461E1" w:rsidRPr="00A54C2E" w:rsidRDefault="006461E1" w:rsidP="00DD19FD">
            <w:pPr>
              <w:spacing w:line="276" w:lineRule="auto"/>
              <w:rPr>
                <w:sz w:val="22"/>
                <w:szCs w:val="22"/>
              </w:rPr>
            </w:pPr>
          </w:p>
          <w:p w14:paraId="1F6CF43D" w14:textId="77777777" w:rsidR="006461E1" w:rsidRPr="00A54C2E" w:rsidRDefault="006461E1" w:rsidP="00DD19FD">
            <w:pPr>
              <w:spacing w:line="276" w:lineRule="auto"/>
              <w:rPr>
                <w:sz w:val="22"/>
                <w:szCs w:val="22"/>
              </w:rPr>
            </w:pPr>
          </w:p>
          <w:p w14:paraId="31E29663" w14:textId="77777777" w:rsidR="006461E1" w:rsidRPr="00A54C2E" w:rsidRDefault="006461E1" w:rsidP="00DD19FD">
            <w:pPr>
              <w:spacing w:line="276" w:lineRule="auto"/>
              <w:rPr>
                <w:sz w:val="22"/>
                <w:szCs w:val="22"/>
              </w:rPr>
            </w:pPr>
          </w:p>
          <w:p w14:paraId="5CB01FB7" w14:textId="77777777" w:rsidR="006461E1" w:rsidRPr="00A54C2E" w:rsidRDefault="006461E1" w:rsidP="00DD19FD">
            <w:pPr>
              <w:spacing w:line="276" w:lineRule="auto"/>
              <w:rPr>
                <w:sz w:val="22"/>
                <w:szCs w:val="22"/>
              </w:rPr>
            </w:pPr>
          </w:p>
          <w:p w14:paraId="6BBDA1D2" w14:textId="77777777" w:rsidR="006461E1" w:rsidRPr="00A54C2E" w:rsidRDefault="006461E1" w:rsidP="00DD19FD">
            <w:pPr>
              <w:spacing w:line="276" w:lineRule="auto"/>
              <w:rPr>
                <w:sz w:val="22"/>
                <w:szCs w:val="22"/>
              </w:rPr>
            </w:pPr>
          </w:p>
          <w:p w14:paraId="64F5D62B" w14:textId="77777777" w:rsidR="006461E1" w:rsidRPr="00A54C2E" w:rsidRDefault="006461E1" w:rsidP="00DD19FD">
            <w:pPr>
              <w:spacing w:line="276" w:lineRule="auto"/>
              <w:rPr>
                <w:sz w:val="22"/>
                <w:szCs w:val="22"/>
              </w:rPr>
            </w:pPr>
          </w:p>
          <w:p w14:paraId="736AE062" w14:textId="77777777" w:rsidR="002117DA" w:rsidRDefault="002117DA" w:rsidP="00DD19FD">
            <w:pPr>
              <w:spacing w:line="276" w:lineRule="auto"/>
              <w:rPr>
                <w:b/>
                <w:sz w:val="22"/>
                <w:szCs w:val="22"/>
                <w:lang w:val="sr-Cyrl-RS"/>
              </w:rPr>
            </w:pPr>
          </w:p>
          <w:p w14:paraId="336A8705" w14:textId="77777777" w:rsidR="002117DA" w:rsidRDefault="002117DA" w:rsidP="00DD19FD">
            <w:pPr>
              <w:spacing w:line="276" w:lineRule="auto"/>
              <w:rPr>
                <w:b/>
                <w:sz w:val="22"/>
                <w:szCs w:val="22"/>
                <w:lang w:val="sr-Cyrl-RS"/>
              </w:rPr>
            </w:pPr>
          </w:p>
          <w:p w14:paraId="2ED40CF5" w14:textId="77777777" w:rsidR="002117DA" w:rsidRDefault="002117DA" w:rsidP="00DD19FD">
            <w:pPr>
              <w:spacing w:line="276" w:lineRule="auto"/>
              <w:rPr>
                <w:b/>
                <w:sz w:val="22"/>
                <w:szCs w:val="22"/>
                <w:lang w:val="sr-Cyrl-RS"/>
              </w:rPr>
            </w:pPr>
          </w:p>
          <w:p w14:paraId="4F284360" w14:textId="77777777" w:rsidR="00AD6FB3" w:rsidRDefault="00AD6FB3" w:rsidP="00DD19FD">
            <w:pPr>
              <w:spacing w:line="276" w:lineRule="auto"/>
              <w:rPr>
                <w:b/>
                <w:sz w:val="22"/>
                <w:szCs w:val="22"/>
                <w:lang w:val="sr-Cyrl-RS"/>
              </w:rPr>
            </w:pPr>
          </w:p>
          <w:p w14:paraId="1BBA19B9" w14:textId="77777777" w:rsidR="002117DA" w:rsidRDefault="002117DA" w:rsidP="00DD19FD">
            <w:pPr>
              <w:spacing w:line="276" w:lineRule="auto"/>
              <w:rPr>
                <w:b/>
                <w:sz w:val="22"/>
                <w:szCs w:val="22"/>
                <w:lang w:val="sr-Cyrl-RS"/>
              </w:rPr>
            </w:pPr>
          </w:p>
          <w:p w14:paraId="4AFAB687" w14:textId="77777777" w:rsidR="002117DA" w:rsidRDefault="002117DA" w:rsidP="00DD19FD">
            <w:pPr>
              <w:spacing w:line="276" w:lineRule="auto"/>
              <w:rPr>
                <w:b/>
                <w:sz w:val="22"/>
                <w:szCs w:val="22"/>
                <w:lang w:val="sr-Cyrl-RS"/>
              </w:rPr>
            </w:pPr>
          </w:p>
          <w:p w14:paraId="21F167CD" w14:textId="77777777" w:rsidR="002117DA" w:rsidRDefault="002117DA" w:rsidP="00DD19FD">
            <w:pPr>
              <w:spacing w:line="276" w:lineRule="auto"/>
              <w:rPr>
                <w:b/>
                <w:sz w:val="22"/>
                <w:szCs w:val="22"/>
                <w:lang w:val="sr-Cyrl-RS"/>
              </w:rPr>
            </w:pPr>
          </w:p>
          <w:p w14:paraId="24C15633" w14:textId="77777777" w:rsidR="002117DA" w:rsidRDefault="002117DA" w:rsidP="00DD19FD">
            <w:pPr>
              <w:spacing w:line="276" w:lineRule="auto"/>
              <w:rPr>
                <w:b/>
                <w:sz w:val="22"/>
                <w:szCs w:val="22"/>
                <w:lang w:val="sr-Cyrl-RS"/>
              </w:rPr>
            </w:pPr>
          </w:p>
          <w:p w14:paraId="46262A94" w14:textId="4527D91F" w:rsidR="006461E1" w:rsidRPr="009D7815" w:rsidRDefault="006461E1" w:rsidP="00DD19FD">
            <w:pPr>
              <w:spacing w:line="276" w:lineRule="auto"/>
              <w:rPr>
                <w:b/>
                <w:sz w:val="22"/>
                <w:szCs w:val="22"/>
                <w:lang w:val="sr-Cyrl-RS"/>
              </w:rPr>
            </w:pPr>
            <w:r w:rsidRPr="009D7815">
              <w:rPr>
                <w:b/>
                <w:sz w:val="22"/>
                <w:szCs w:val="22"/>
                <w:lang w:val="sr-Cyrl-RS"/>
              </w:rPr>
              <w:t>14</w:t>
            </w:r>
            <w:r w:rsidRPr="009D7815">
              <w:rPr>
                <w:b/>
                <w:sz w:val="22"/>
                <w:szCs w:val="22"/>
              </w:rPr>
              <w:t>.</w:t>
            </w:r>
            <w:r w:rsidR="00EE7C08" w:rsidRPr="009D7815">
              <w:rPr>
                <w:b/>
                <w:sz w:val="22"/>
                <w:szCs w:val="22"/>
                <w:lang w:val="sr-Cyrl-RS"/>
              </w:rPr>
              <w:t>014</w:t>
            </w:r>
            <w:r w:rsidRPr="009D7815">
              <w:rPr>
                <w:b/>
                <w:sz w:val="22"/>
                <w:szCs w:val="22"/>
              </w:rPr>
              <w:t>.</w:t>
            </w:r>
            <w:r w:rsidR="00EE7C08" w:rsidRPr="009D7815">
              <w:rPr>
                <w:b/>
                <w:sz w:val="22"/>
                <w:szCs w:val="22"/>
                <w:lang w:val="sr-Cyrl-RS"/>
              </w:rPr>
              <w:t>2</w:t>
            </w:r>
            <w:r w:rsidRPr="009D7815">
              <w:rPr>
                <w:b/>
                <w:sz w:val="22"/>
                <w:szCs w:val="22"/>
                <w:lang w:val="sr-Cyrl-RS"/>
              </w:rPr>
              <w:t>0</w:t>
            </w:r>
            <w:r w:rsidRPr="009D7815">
              <w:rPr>
                <w:b/>
                <w:sz w:val="22"/>
                <w:szCs w:val="22"/>
              </w:rPr>
              <w:t>0,</w:t>
            </w:r>
            <w:r w:rsidRPr="009D7815">
              <w:rPr>
                <w:b/>
                <w:sz w:val="22"/>
                <w:szCs w:val="22"/>
                <w:lang w:val="sr-Cyrl-RS"/>
              </w:rPr>
              <w:t>00</w:t>
            </w:r>
          </w:p>
        </w:tc>
      </w:tr>
    </w:tbl>
    <w:p w14:paraId="112BD153" w14:textId="77777777" w:rsidR="0045222F" w:rsidRPr="00A54C2E" w:rsidRDefault="0045222F" w:rsidP="00F56E2C">
      <w:pPr>
        <w:spacing w:line="276" w:lineRule="auto"/>
        <w:jc w:val="both"/>
        <w:rPr>
          <w:sz w:val="22"/>
          <w:szCs w:val="22"/>
          <w:lang w:val="sr-Latn-RS"/>
        </w:rPr>
      </w:pPr>
    </w:p>
    <w:p w14:paraId="66987D61" w14:textId="77777777" w:rsidR="0045222F" w:rsidRPr="00A54C2E" w:rsidRDefault="0045222F" w:rsidP="0045222F">
      <w:pPr>
        <w:spacing w:after="60"/>
        <w:jc w:val="both"/>
        <w:rPr>
          <w:sz w:val="22"/>
          <w:szCs w:val="22"/>
        </w:rPr>
      </w:pPr>
      <w:r w:rsidRPr="00A54C2E">
        <w:rPr>
          <w:sz w:val="22"/>
          <w:szCs w:val="22"/>
        </w:rPr>
        <w:t>Право на учешће у поступку продаје имају сва правна и физичка лица која:</w:t>
      </w:r>
    </w:p>
    <w:p w14:paraId="030ED6B9" w14:textId="64ABA1CE" w:rsidR="0045222F" w:rsidRPr="002C3F58" w:rsidRDefault="0045222F" w:rsidP="002C3F58">
      <w:pPr>
        <w:numPr>
          <w:ilvl w:val="0"/>
          <w:numId w:val="2"/>
        </w:numPr>
        <w:jc w:val="both"/>
        <w:rPr>
          <w:b/>
          <w:sz w:val="22"/>
          <w:szCs w:val="22"/>
        </w:rPr>
      </w:pPr>
      <w:r w:rsidRPr="00A54C2E">
        <w:rPr>
          <w:sz w:val="22"/>
          <w:szCs w:val="22"/>
        </w:rPr>
        <w:t xml:space="preserve">након преузимања профактуре, изврше уплату ради откупа продајне документације у износу од </w:t>
      </w:r>
      <w:r w:rsidR="00374708">
        <w:rPr>
          <w:b/>
          <w:sz w:val="22"/>
          <w:szCs w:val="22"/>
          <w:lang w:val="sr-Cyrl-RS"/>
        </w:rPr>
        <w:t>8</w:t>
      </w:r>
      <w:r w:rsidRPr="00A54C2E">
        <w:rPr>
          <w:b/>
          <w:sz w:val="22"/>
          <w:szCs w:val="22"/>
          <w:lang w:val="sr-Cyrl-RS"/>
        </w:rPr>
        <w:t>00.000,00</w:t>
      </w:r>
      <w:r w:rsidRPr="00A54C2E">
        <w:rPr>
          <w:b/>
          <w:sz w:val="22"/>
          <w:szCs w:val="22"/>
        </w:rPr>
        <w:t xml:space="preserve"> динара + ПДВ</w:t>
      </w:r>
      <w:r w:rsidRPr="00A54C2E">
        <w:rPr>
          <w:sz w:val="22"/>
          <w:szCs w:val="22"/>
        </w:rPr>
        <w:t xml:space="preserve">. </w:t>
      </w:r>
      <w:proofErr w:type="spellStart"/>
      <w:r w:rsidRPr="00A54C2E">
        <w:rPr>
          <w:sz w:val="22"/>
          <w:szCs w:val="22"/>
        </w:rPr>
        <w:t>Профактура</w:t>
      </w:r>
      <w:proofErr w:type="spellEnd"/>
      <w:r w:rsidRPr="00A54C2E">
        <w:rPr>
          <w:sz w:val="22"/>
          <w:szCs w:val="22"/>
        </w:rPr>
        <w:t xml:space="preserve"> се </w:t>
      </w:r>
      <w:r w:rsidRPr="00A54C2E">
        <w:rPr>
          <w:sz w:val="22"/>
          <w:szCs w:val="22"/>
          <w:lang w:val="sr-Cyrl-RS"/>
        </w:rPr>
        <w:t>мора преузети</w:t>
      </w:r>
      <w:r w:rsidR="00C23D1B" w:rsidRPr="00A54C2E">
        <w:rPr>
          <w:sz w:val="22"/>
          <w:szCs w:val="22"/>
          <w:lang w:val="sr-Cyrl-RS"/>
        </w:rPr>
        <w:t xml:space="preserve">, уз претходни договор са повереником стечајног управника, </w:t>
      </w:r>
      <w:r w:rsidRPr="00A54C2E">
        <w:rPr>
          <w:sz w:val="22"/>
          <w:szCs w:val="22"/>
        </w:rPr>
        <w:t xml:space="preserve"> сваког радног дана у периоду од </w:t>
      </w:r>
      <w:r w:rsidR="00BD01AF">
        <w:rPr>
          <w:sz w:val="22"/>
          <w:szCs w:val="22"/>
          <w:lang w:val="sr-Cyrl-RS"/>
        </w:rPr>
        <w:t>10:00</w:t>
      </w:r>
      <w:r w:rsidR="00BD01AF">
        <w:rPr>
          <w:sz w:val="22"/>
          <w:szCs w:val="22"/>
        </w:rPr>
        <w:t xml:space="preserve"> до </w:t>
      </w:r>
      <w:r w:rsidR="00BD01AF">
        <w:rPr>
          <w:sz w:val="22"/>
          <w:szCs w:val="22"/>
          <w:lang w:val="sr-Cyrl-RS"/>
        </w:rPr>
        <w:t>14:00</w:t>
      </w:r>
      <w:r w:rsidR="00834D99">
        <w:rPr>
          <w:sz w:val="22"/>
          <w:szCs w:val="22"/>
          <w:lang w:val="sr-Cyrl-RS"/>
        </w:rPr>
        <w:t xml:space="preserve"> </w:t>
      </w:r>
      <w:r w:rsidRPr="00A54C2E">
        <w:rPr>
          <w:sz w:val="22"/>
          <w:szCs w:val="22"/>
        </w:rPr>
        <w:t>часова, уз претходну</w:t>
      </w:r>
      <w:r w:rsidR="00EF5B74">
        <w:rPr>
          <w:sz w:val="22"/>
          <w:szCs w:val="22"/>
          <w:lang w:val="sr-Latn-RS"/>
        </w:rPr>
        <w:t xml:space="preserve"> </w:t>
      </w:r>
      <w:r w:rsidR="00EF5B74">
        <w:rPr>
          <w:sz w:val="22"/>
          <w:szCs w:val="22"/>
          <w:lang w:val="sr-Cyrl-RS"/>
        </w:rPr>
        <w:t>најаву</w:t>
      </w:r>
      <w:r w:rsidRPr="00A54C2E">
        <w:rPr>
          <w:sz w:val="22"/>
          <w:szCs w:val="22"/>
        </w:rPr>
        <w:t xml:space="preserve"> </w:t>
      </w:r>
      <w:r w:rsidR="00E8366C" w:rsidRPr="00A54C2E">
        <w:rPr>
          <w:sz w:val="22"/>
          <w:szCs w:val="22"/>
          <w:lang w:val="sr-Cyrl-RS"/>
        </w:rPr>
        <w:t>на број телефона 064/181-5654</w:t>
      </w:r>
      <w:r w:rsidRPr="00A54C2E">
        <w:rPr>
          <w:sz w:val="22"/>
          <w:szCs w:val="22"/>
          <w:lang w:val="sr-Cyrl-RS"/>
        </w:rPr>
        <w:t xml:space="preserve"> или путем електронске поште на</w:t>
      </w:r>
      <w:r w:rsidR="00374708">
        <w:rPr>
          <w:sz w:val="22"/>
          <w:szCs w:val="22"/>
          <w:lang w:val="sr-Cyrl-RS"/>
        </w:rPr>
        <w:t xml:space="preserve">: </w:t>
      </w:r>
      <w:r w:rsidR="00E8366C" w:rsidRPr="00374708">
        <w:rPr>
          <w:b/>
          <w:sz w:val="22"/>
          <w:szCs w:val="22"/>
          <w:u w:val="single"/>
          <w:lang w:val="sr-Latn-RS"/>
        </w:rPr>
        <w:t>stanislavz@mts.rs</w:t>
      </w:r>
      <w:r w:rsidR="00C23D1B" w:rsidRPr="00A54C2E">
        <w:rPr>
          <w:sz w:val="22"/>
          <w:szCs w:val="22"/>
          <w:lang w:val="sr-Cyrl-RS"/>
        </w:rPr>
        <w:t xml:space="preserve">, на адреси повереника стечајног </w:t>
      </w:r>
      <w:r w:rsidR="00E8366C" w:rsidRPr="00A54C2E">
        <w:rPr>
          <w:sz w:val="22"/>
          <w:szCs w:val="22"/>
          <w:lang w:val="sr-Cyrl-RS"/>
        </w:rPr>
        <w:t>управника</w:t>
      </w:r>
      <w:r w:rsidR="00834D99">
        <w:rPr>
          <w:sz w:val="22"/>
          <w:szCs w:val="22"/>
          <w:lang w:val="sr-Cyrl-RS"/>
        </w:rPr>
        <w:t xml:space="preserve"> </w:t>
      </w:r>
      <w:r w:rsidR="00E8366C" w:rsidRPr="00A54C2E">
        <w:rPr>
          <w:sz w:val="22"/>
          <w:szCs w:val="22"/>
          <w:lang w:val="sr-Cyrl-RS"/>
        </w:rPr>
        <w:t>Станислава Здравковића</w:t>
      </w:r>
      <w:r w:rsidR="00C23D1B" w:rsidRPr="00A54C2E">
        <w:rPr>
          <w:sz w:val="22"/>
          <w:szCs w:val="22"/>
          <w:lang w:val="sr-Cyrl-RS"/>
        </w:rPr>
        <w:t xml:space="preserve">, </w:t>
      </w:r>
      <w:r w:rsidR="00E8366C" w:rsidRPr="00A54C2E">
        <w:rPr>
          <w:sz w:val="22"/>
          <w:szCs w:val="22"/>
          <w:lang w:val="sr-Cyrl-RS"/>
        </w:rPr>
        <w:t>Ул</w:t>
      </w:r>
      <w:r w:rsidR="00E8366C" w:rsidRPr="00A54C2E">
        <w:rPr>
          <w:sz w:val="22"/>
          <w:szCs w:val="22"/>
        </w:rPr>
        <w:t xml:space="preserve"> </w:t>
      </w:r>
      <w:r w:rsidR="00E8366C" w:rsidRPr="00A54C2E">
        <w:rPr>
          <w:sz w:val="22"/>
          <w:szCs w:val="22"/>
          <w:lang w:val="sr-Cyrl-RS"/>
        </w:rPr>
        <w:t>Народног Фронта 30/I-7</w:t>
      </w:r>
      <w:r w:rsidR="00E8366C" w:rsidRPr="00A54C2E">
        <w:rPr>
          <w:sz w:val="22"/>
          <w:szCs w:val="22"/>
        </w:rPr>
        <w:t>,</w:t>
      </w:r>
      <w:r w:rsidR="00834D99">
        <w:rPr>
          <w:sz w:val="22"/>
          <w:szCs w:val="22"/>
          <w:lang w:val="sr-Cyrl-RS"/>
        </w:rPr>
        <w:t xml:space="preserve"> </w:t>
      </w:r>
      <w:r w:rsidR="00E8366C" w:rsidRPr="00A54C2E">
        <w:rPr>
          <w:sz w:val="22"/>
          <w:szCs w:val="22"/>
          <w:lang w:val="sr-Cyrl-RS"/>
        </w:rPr>
        <w:t>35000 Јагодина</w:t>
      </w:r>
      <w:r w:rsidR="00E54C03" w:rsidRPr="00A54C2E">
        <w:rPr>
          <w:sz w:val="22"/>
          <w:szCs w:val="22"/>
          <w:lang w:val="sr-Cyrl-RS"/>
        </w:rPr>
        <w:t>.</w:t>
      </w:r>
      <w:r w:rsidRPr="00A54C2E">
        <w:rPr>
          <w:sz w:val="22"/>
          <w:szCs w:val="22"/>
        </w:rPr>
        <w:t xml:space="preserve"> </w:t>
      </w:r>
      <w:r w:rsidR="002C3F58" w:rsidRPr="002C3F58">
        <w:rPr>
          <w:sz w:val="22"/>
          <w:szCs w:val="22"/>
        </w:rPr>
        <w:t xml:space="preserve">Крајњи рок за преузимање </w:t>
      </w:r>
      <w:proofErr w:type="spellStart"/>
      <w:r w:rsidR="002C3F58">
        <w:rPr>
          <w:sz w:val="22"/>
          <w:szCs w:val="22"/>
          <w:lang w:val="sr-Cyrl-RS"/>
        </w:rPr>
        <w:t>профактуре</w:t>
      </w:r>
      <w:proofErr w:type="spellEnd"/>
      <w:r w:rsidR="002C3F58">
        <w:rPr>
          <w:sz w:val="22"/>
          <w:szCs w:val="22"/>
        </w:rPr>
        <w:t xml:space="preserve"> је </w:t>
      </w:r>
      <w:r w:rsidR="002C3F58" w:rsidRPr="002C3F58">
        <w:rPr>
          <w:b/>
          <w:sz w:val="22"/>
          <w:szCs w:val="22"/>
        </w:rPr>
        <w:t xml:space="preserve">до 15.00 часова </w:t>
      </w:r>
      <w:r w:rsidR="00EF5B74">
        <w:rPr>
          <w:b/>
          <w:sz w:val="22"/>
          <w:szCs w:val="22"/>
          <w:lang w:val="sr-Cyrl-RS"/>
        </w:rPr>
        <w:t>11</w:t>
      </w:r>
      <w:r w:rsidR="002C3F58" w:rsidRPr="002C3F58">
        <w:rPr>
          <w:b/>
          <w:sz w:val="22"/>
          <w:szCs w:val="22"/>
        </w:rPr>
        <w:t>.</w:t>
      </w:r>
      <w:r w:rsidR="00BF692B">
        <w:rPr>
          <w:b/>
          <w:sz w:val="22"/>
          <w:szCs w:val="22"/>
          <w:lang w:val="sr-Cyrl-RS"/>
        </w:rPr>
        <w:t>07</w:t>
      </w:r>
      <w:r w:rsidR="002C3F58" w:rsidRPr="002C3F58">
        <w:rPr>
          <w:b/>
          <w:sz w:val="22"/>
          <w:szCs w:val="22"/>
        </w:rPr>
        <w:t>.2024. године</w:t>
      </w:r>
      <w:r w:rsidR="002C3F58" w:rsidRPr="00B70876">
        <w:rPr>
          <w:b/>
          <w:sz w:val="22"/>
          <w:szCs w:val="22"/>
        </w:rPr>
        <w:t xml:space="preserve">. </w:t>
      </w:r>
      <w:r w:rsidR="00B70876" w:rsidRPr="00B70876">
        <w:rPr>
          <w:b/>
          <w:sz w:val="22"/>
          <w:szCs w:val="22"/>
          <w:lang w:val="sr-Cyrl-RS"/>
        </w:rPr>
        <w:t xml:space="preserve">Крајњи </w:t>
      </w:r>
      <w:r w:rsidR="00B70876" w:rsidRPr="00B70876">
        <w:rPr>
          <w:b/>
          <w:sz w:val="22"/>
          <w:szCs w:val="22"/>
        </w:rPr>
        <w:t>р</w:t>
      </w:r>
      <w:r w:rsidR="002C3F58" w:rsidRPr="00B70876">
        <w:rPr>
          <w:b/>
          <w:sz w:val="22"/>
          <w:szCs w:val="22"/>
        </w:rPr>
        <w:t xml:space="preserve">ок за </w:t>
      </w:r>
      <w:r w:rsidR="00B70876" w:rsidRPr="00B70876">
        <w:rPr>
          <w:b/>
          <w:sz w:val="22"/>
          <w:szCs w:val="22"/>
          <w:lang w:val="sr-Cyrl-RS"/>
        </w:rPr>
        <w:t xml:space="preserve">уплату и преузимање </w:t>
      </w:r>
      <w:r w:rsidR="002C3F58" w:rsidRPr="00B70876">
        <w:rPr>
          <w:b/>
          <w:sz w:val="22"/>
          <w:szCs w:val="22"/>
        </w:rPr>
        <w:t xml:space="preserve">продајне документације је до </w:t>
      </w:r>
      <w:r w:rsidR="00EF5B74">
        <w:rPr>
          <w:b/>
          <w:sz w:val="22"/>
          <w:szCs w:val="22"/>
          <w:lang w:val="sr-Cyrl-RS"/>
        </w:rPr>
        <w:t>11</w:t>
      </w:r>
      <w:r w:rsidR="002C3F58" w:rsidRPr="00B70876">
        <w:rPr>
          <w:b/>
          <w:sz w:val="22"/>
          <w:szCs w:val="22"/>
        </w:rPr>
        <w:t>.</w:t>
      </w:r>
      <w:r w:rsidR="00BF692B" w:rsidRPr="00B70876">
        <w:rPr>
          <w:b/>
          <w:sz w:val="22"/>
          <w:szCs w:val="22"/>
          <w:lang w:val="sr-Cyrl-RS"/>
        </w:rPr>
        <w:t>07</w:t>
      </w:r>
      <w:r w:rsidR="002C3F58" w:rsidRPr="00B70876">
        <w:rPr>
          <w:b/>
          <w:sz w:val="22"/>
          <w:szCs w:val="22"/>
        </w:rPr>
        <w:t>.2024. године</w:t>
      </w:r>
      <w:r w:rsidRPr="00B70876">
        <w:rPr>
          <w:b/>
          <w:sz w:val="22"/>
          <w:szCs w:val="22"/>
        </w:rPr>
        <w:t>.</w:t>
      </w:r>
    </w:p>
    <w:p w14:paraId="6B501A92" w14:textId="0794B7A2" w:rsidR="0045222F" w:rsidRPr="00A54C2E" w:rsidRDefault="0045222F" w:rsidP="0045222F">
      <w:pPr>
        <w:numPr>
          <w:ilvl w:val="0"/>
          <w:numId w:val="2"/>
        </w:numPr>
        <w:contextualSpacing/>
        <w:jc w:val="both"/>
        <w:rPr>
          <w:color w:val="FF0000"/>
          <w:sz w:val="22"/>
          <w:szCs w:val="22"/>
        </w:rPr>
      </w:pPr>
      <w:r w:rsidRPr="00A54C2E">
        <w:rPr>
          <w:sz w:val="22"/>
          <w:szCs w:val="22"/>
        </w:rPr>
        <w:t xml:space="preserve">уплате </w:t>
      </w:r>
      <w:r w:rsidRPr="00A54C2E">
        <w:rPr>
          <w:b/>
          <w:sz w:val="22"/>
          <w:szCs w:val="22"/>
        </w:rPr>
        <w:t>депозит</w:t>
      </w:r>
      <w:r w:rsidRPr="00A54C2E">
        <w:rPr>
          <w:sz w:val="22"/>
          <w:szCs w:val="22"/>
        </w:rPr>
        <w:t xml:space="preserve"> на текући рачун </w:t>
      </w:r>
      <w:r w:rsidR="00D13647">
        <w:rPr>
          <w:sz w:val="22"/>
          <w:szCs w:val="22"/>
          <w:lang w:val="sr-Cyrl-RS"/>
        </w:rPr>
        <w:t>Привредног суда у Крагујевцу</w:t>
      </w:r>
      <w:r w:rsidRPr="00A54C2E">
        <w:rPr>
          <w:sz w:val="22"/>
          <w:szCs w:val="22"/>
        </w:rPr>
        <w:t xml:space="preserve"> број </w:t>
      </w:r>
      <w:r w:rsidR="00D13647">
        <w:rPr>
          <w:b/>
          <w:sz w:val="22"/>
          <w:szCs w:val="22"/>
          <w:lang w:val="sr-Cyrl-RS"/>
        </w:rPr>
        <w:t>840-303802-37 са позивом на број предмета Ст.49/2015</w:t>
      </w:r>
      <w:bookmarkStart w:id="3" w:name="_GoBack"/>
      <w:bookmarkEnd w:id="3"/>
      <w:r w:rsidR="00371EF5" w:rsidRPr="00A54C2E">
        <w:rPr>
          <w:b/>
          <w:sz w:val="22"/>
          <w:szCs w:val="22"/>
          <w:lang w:val="sr-Cyrl-RS"/>
        </w:rPr>
        <w:t xml:space="preserve"> </w:t>
      </w:r>
      <w:r w:rsidRPr="00A54C2E">
        <w:rPr>
          <w:sz w:val="22"/>
          <w:szCs w:val="22"/>
        </w:rPr>
        <w:t xml:space="preserve">или положе неопозиву првокласну банкарску гаранцију наплативу на први позив, </w:t>
      </w:r>
      <w:r w:rsidRPr="00A54C2E">
        <w:rPr>
          <w:b/>
          <w:bCs/>
          <w:sz w:val="22"/>
          <w:szCs w:val="22"/>
        </w:rPr>
        <w:t xml:space="preserve">најкасније </w:t>
      </w:r>
      <w:r w:rsidR="00EF5B74">
        <w:rPr>
          <w:b/>
          <w:bCs/>
          <w:sz w:val="22"/>
          <w:szCs w:val="22"/>
          <w:lang w:val="sr-Cyrl-RS"/>
        </w:rPr>
        <w:t>12</w:t>
      </w:r>
      <w:r w:rsidR="00E8366C" w:rsidRPr="00A54C2E">
        <w:rPr>
          <w:b/>
          <w:bCs/>
          <w:sz w:val="22"/>
          <w:szCs w:val="22"/>
          <w:lang w:val="en-US"/>
        </w:rPr>
        <w:t>.</w:t>
      </w:r>
      <w:r w:rsidR="00BF692B">
        <w:rPr>
          <w:b/>
          <w:bCs/>
          <w:sz w:val="22"/>
          <w:szCs w:val="22"/>
          <w:lang w:val="sr-Cyrl-RS"/>
        </w:rPr>
        <w:t>07</w:t>
      </w:r>
      <w:r w:rsidR="00374708">
        <w:rPr>
          <w:b/>
          <w:bCs/>
          <w:sz w:val="22"/>
          <w:szCs w:val="22"/>
        </w:rPr>
        <w:t>.202</w:t>
      </w:r>
      <w:r w:rsidR="00374708">
        <w:rPr>
          <w:b/>
          <w:bCs/>
          <w:sz w:val="22"/>
          <w:szCs w:val="22"/>
          <w:lang w:val="sr-Cyrl-RS"/>
        </w:rPr>
        <w:t>4</w:t>
      </w:r>
      <w:r w:rsidRPr="00A54C2E">
        <w:rPr>
          <w:b/>
          <w:bCs/>
          <w:sz w:val="22"/>
          <w:szCs w:val="22"/>
          <w:lang w:val="en-US"/>
        </w:rPr>
        <w:t>.</w:t>
      </w:r>
      <w:r w:rsidRPr="00A54C2E">
        <w:rPr>
          <w:b/>
          <w:bCs/>
          <w:sz w:val="22"/>
          <w:szCs w:val="22"/>
        </w:rPr>
        <w:t xml:space="preserve"> год</w:t>
      </w:r>
      <w:r w:rsidR="00371EF5" w:rsidRPr="00A54C2E">
        <w:rPr>
          <w:b/>
          <w:bCs/>
          <w:sz w:val="22"/>
          <w:szCs w:val="22"/>
          <w:lang w:val="sr-Cyrl-RS"/>
        </w:rPr>
        <w:t>ине</w:t>
      </w:r>
      <w:r w:rsidRPr="00A54C2E">
        <w:rPr>
          <w:sz w:val="22"/>
          <w:szCs w:val="22"/>
        </w:rPr>
        <w:t>.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w:t>
      </w:r>
      <w:r w:rsidR="00F96EEF" w:rsidRPr="00A54C2E">
        <w:rPr>
          <w:sz w:val="22"/>
          <w:szCs w:val="22"/>
          <w:lang w:val="en-US"/>
        </w:rPr>
        <w:t>a</w:t>
      </w:r>
      <w:r w:rsidRPr="00A54C2E">
        <w:rPr>
          <w:sz w:val="22"/>
          <w:szCs w:val="22"/>
        </w:rPr>
        <w:t xml:space="preserve">, Теразије 23, VI спрат, Београд, </w:t>
      </w:r>
      <w:r w:rsidR="002C3F58">
        <w:rPr>
          <w:sz w:val="22"/>
          <w:szCs w:val="22"/>
          <w:lang w:val="sr-Cyrl-RS"/>
        </w:rPr>
        <w:t>најкасније</w:t>
      </w:r>
      <w:r w:rsidRPr="00A54C2E">
        <w:rPr>
          <w:b/>
          <w:sz w:val="22"/>
          <w:szCs w:val="22"/>
        </w:rPr>
        <w:t xml:space="preserve"> </w:t>
      </w:r>
      <w:r w:rsidR="00EF5B74">
        <w:rPr>
          <w:b/>
          <w:bCs/>
          <w:sz w:val="22"/>
          <w:szCs w:val="22"/>
          <w:lang w:val="sr-Cyrl-RS"/>
        </w:rPr>
        <w:t>12</w:t>
      </w:r>
      <w:r w:rsidR="00374708">
        <w:rPr>
          <w:b/>
          <w:bCs/>
          <w:sz w:val="22"/>
          <w:szCs w:val="22"/>
          <w:lang w:val="en-US"/>
        </w:rPr>
        <w:t>.</w:t>
      </w:r>
      <w:r w:rsidR="00BF692B">
        <w:rPr>
          <w:b/>
          <w:bCs/>
          <w:sz w:val="22"/>
          <w:szCs w:val="22"/>
          <w:lang w:val="sr-Cyrl-RS"/>
        </w:rPr>
        <w:t>07</w:t>
      </w:r>
      <w:r w:rsidR="00374708">
        <w:rPr>
          <w:b/>
          <w:bCs/>
          <w:sz w:val="22"/>
          <w:szCs w:val="22"/>
        </w:rPr>
        <w:t>.202</w:t>
      </w:r>
      <w:r w:rsidR="00374708">
        <w:rPr>
          <w:b/>
          <w:bCs/>
          <w:sz w:val="22"/>
          <w:szCs w:val="22"/>
          <w:lang w:val="sr-Cyrl-RS"/>
        </w:rPr>
        <w:t>4</w:t>
      </w:r>
      <w:r w:rsidR="00371EF5" w:rsidRPr="00A54C2E">
        <w:rPr>
          <w:b/>
          <w:bCs/>
          <w:sz w:val="22"/>
          <w:szCs w:val="22"/>
          <w:lang w:val="en-US"/>
        </w:rPr>
        <w:t>.</w:t>
      </w:r>
      <w:r w:rsidR="00371EF5" w:rsidRPr="00A54C2E">
        <w:rPr>
          <w:b/>
          <w:bCs/>
          <w:sz w:val="22"/>
          <w:szCs w:val="22"/>
        </w:rPr>
        <w:t xml:space="preserve"> </w:t>
      </w:r>
      <w:r w:rsidR="00371EF5" w:rsidRPr="00EF5B74">
        <w:rPr>
          <w:b/>
          <w:bCs/>
          <w:sz w:val="22"/>
          <w:szCs w:val="22"/>
        </w:rPr>
        <w:t>год</w:t>
      </w:r>
      <w:r w:rsidR="00371EF5" w:rsidRPr="00EF5B74">
        <w:rPr>
          <w:b/>
          <w:bCs/>
          <w:sz w:val="22"/>
          <w:szCs w:val="22"/>
          <w:lang w:val="sr-Cyrl-RS"/>
        </w:rPr>
        <w:t>ине</w:t>
      </w:r>
      <w:r w:rsidR="00371EF5" w:rsidRPr="00EF5B74">
        <w:rPr>
          <w:b/>
          <w:sz w:val="22"/>
          <w:szCs w:val="22"/>
        </w:rPr>
        <w:t xml:space="preserve"> </w:t>
      </w:r>
      <w:r w:rsidRPr="00EF5B74">
        <w:rPr>
          <w:b/>
          <w:sz w:val="22"/>
          <w:szCs w:val="22"/>
        </w:rPr>
        <w:t>до 15 часова</w:t>
      </w:r>
      <w:r w:rsidRPr="00A54C2E">
        <w:rPr>
          <w:sz w:val="22"/>
          <w:szCs w:val="22"/>
        </w:rPr>
        <w:t xml:space="preserve"> по београдском времену. У обзир ће се узети само банкарске гаранције које пристигну на назначену адресу у назначено време. Банкарска гаранција мора имати </w:t>
      </w:r>
      <w:r w:rsidRPr="00A54C2E">
        <w:rPr>
          <w:b/>
          <w:sz w:val="22"/>
          <w:szCs w:val="22"/>
        </w:rPr>
        <w:t xml:space="preserve">рок важења до </w:t>
      </w:r>
      <w:r w:rsidR="00EF5B74">
        <w:rPr>
          <w:b/>
          <w:sz w:val="22"/>
          <w:szCs w:val="22"/>
          <w:lang w:val="sr-Cyrl-RS"/>
        </w:rPr>
        <w:t>18</w:t>
      </w:r>
      <w:r w:rsidR="006E6216">
        <w:rPr>
          <w:b/>
          <w:sz w:val="22"/>
          <w:szCs w:val="22"/>
          <w:lang w:val="sr-Cyrl-RS"/>
        </w:rPr>
        <w:t>.</w:t>
      </w:r>
      <w:r w:rsidR="002117DA">
        <w:rPr>
          <w:b/>
          <w:sz w:val="22"/>
          <w:szCs w:val="22"/>
          <w:lang w:val="sr-Cyrl-RS"/>
        </w:rPr>
        <w:t>10</w:t>
      </w:r>
      <w:r w:rsidR="00371EF5" w:rsidRPr="00A54C2E">
        <w:rPr>
          <w:b/>
          <w:sz w:val="22"/>
          <w:szCs w:val="22"/>
          <w:lang w:val="sr-Cyrl-RS"/>
        </w:rPr>
        <w:t>.</w:t>
      </w:r>
      <w:r w:rsidR="00374708">
        <w:rPr>
          <w:b/>
          <w:sz w:val="22"/>
          <w:szCs w:val="22"/>
        </w:rPr>
        <w:t>202</w:t>
      </w:r>
      <w:r w:rsidR="00374708">
        <w:rPr>
          <w:b/>
          <w:sz w:val="22"/>
          <w:szCs w:val="22"/>
          <w:lang w:val="sr-Cyrl-RS"/>
        </w:rPr>
        <w:t>4</w:t>
      </w:r>
      <w:r w:rsidRPr="00A54C2E">
        <w:rPr>
          <w:b/>
          <w:sz w:val="22"/>
          <w:szCs w:val="22"/>
        </w:rPr>
        <w:t xml:space="preserve">. </w:t>
      </w:r>
      <w:r w:rsidRPr="00A54C2E">
        <w:rPr>
          <w:sz w:val="22"/>
          <w:szCs w:val="22"/>
        </w:rPr>
        <w:t xml:space="preserve">године. </w:t>
      </w:r>
    </w:p>
    <w:p w14:paraId="7B18490D" w14:textId="77777777" w:rsidR="0045222F" w:rsidRPr="00A54C2E" w:rsidRDefault="0045222F" w:rsidP="0045222F">
      <w:pPr>
        <w:numPr>
          <w:ilvl w:val="0"/>
          <w:numId w:val="2"/>
        </w:numPr>
        <w:jc w:val="both"/>
        <w:rPr>
          <w:sz w:val="22"/>
          <w:szCs w:val="22"/>
        </w:rPr>
      </w:pPr>
      <w:r w:rsidRPr="00A54C2E">
        <w:rPr>
          <w:sz w:val="22"/>
          <w:szCs w:val="22"/>
        </w:rPr>
        <w:t>потпишу изјаву о губитку права на повраћај депозита. Изјава чини саставни део продајне документације;</w:t>
      </w:r>
    </w:p>
    <w:p w14:paraId="6DB76BC9" w14:textId="77777777" w:rsidR="0045222F" w:rsidRPr="00A54C2E" w:rsidRDefault="0045222F" w:rsidP="0045222F">
      <w:pPr>
        <w:numPr>
          <w:ilvl w:val="0"/>
          <w:numId w:val="2"/>
        </w:numPr>
        <w:jc w:val="both"/>
        <w:rPr>
          <w:sz w:val="22"/>
          <w:szCs w:val="22"/>
        </w:rPr>
      </w:pPr>
      <w:r w:rsidRPr="00A54C2E">
        <w:rPr>
          <w:sz w:val="22"/>
          <w:szCs w:val="22"/>
          <w:lang w:val="ru-RU"/>
        </w:rPr>
        <w:t>потпишу у</w:t>
      </w:r>
      <w:r w:rsidRPr="00A54C2E">
        <w:rPr>
          <w:sz w:val="22"/>
          <w:szCs w:val="22"/>
          <w:lang w:val="sr-Cyrl-BA"/>
        </w:rPr>
        <w:t>говор о чувању поверљивих података приликом преузимања продајне документације. Уговор чини саставни део продајне документације.</w:t>
      </w:r>
    </w:p>
    <w:p w14:paraId="30AEE5CC" w14:textId="77777777" w:rsidR="0045222F" w:rsidRPr="00A54C2E" w:rsidRDefault="0045222F" w:rsidP="0045222F">
      <w:pPr>
        <w:jc w:val="both"/>
        <w:rPr>
          <w:sz w:val="22"/>
          <w:szCs w:val="22"/>
        </w:rPr>
      </w:pPr>
    </w:p>
    <w:p w14:paraId="40B28C9D" w14:textId="7A5C7D93" w:rsidR="0045222F" w:rsidRPr="00A54C2E" w:rsidRDefault="00C23D1B" w:rsidP="0045222F">
      <w:pPr>
        <w:jc w:val="both"/>
        <w:rPr>
          <w:sz w:val="22"/>
          <w:szCs w:val="22"/>
        </w:rPr>
      </w:pPr>
      <w:r w:rsidRPr="00A54C2E">
        <w:rPr>
          <w:sz w:val="22"/>
          <w:szCs w:val="22"/>
          <w:lang w:val="sr-Cyrl-RS"/>
        </w:rPr>
        <w:t xml:space="preserve">Стечајни дужник као правно лице се </w:t>
      </w:r>
      <w:r w:rsidR="0065623F" w:rsidRPr="00A54C2E">
        <w:rPr>
          <w:sz w:val="22"/>
          <w:szCs w:val="22"/>
          <w:lang w:val="sr-Cyrl-RS"/>
        </w:rPr>
        <w:t>купује у виђеном стању и може се разгледати након откупа продајне документације, сваким радним даном</w:t>
      </w:r>
      <w:r w:rsidR="0045222F" w:rsidRPr="00A54C2E">
        <w:rPr>
          <w:sz w:val="22"/>
          <w:szCs w:val="22"/>
        </w:rPr>
        <w:t xml:space="preserve"> </w:t>
      </w:r>
      <w:r w:rsidR="0065623F" w:rsidRPr="00A54C2E">
        <w:rPr>
          <w:sz w:val="22"/>
          <w:szCs w:val="22"/>
          <w:lang w:val="sr-Cyrl-RS"/>
        </w:rPr>
        <w:t xml:space="preserve">од </w:t>
      </w:r>
      <w:r w:rsidR="0065623F" w:rsidRPr="00A54C2E">
        <w:rPr>
          <w:sz w:val="22"/>
          <w:szCs w:val="22"/>
        </w:rPr>
        <w:t>10 до 14</w:t>
      </w:r>
      <w:r w:rsidR="0065623F" w:rsidRPr="00A54C2E">
        <w:rPr>
          <w:sz w:val="22"/>
          <w:szCs w:val="22"/>
          <w:lang w:val="sr-Cyrl-RS"/>
        </w:rPr>
        <w:t xml:space="preserve"> часова, </w:t>
      </w:r>
      <w:r w:rsidR="0045222F" w:rsidRPr="00A54C2E">
        <w:rPr>
          <w:sz w:val="22"/>
          <w:szCs w:val="22"/>
        </w:rPr>
        <w:t xml:space="preserve">а најкасније до </w:t>
      </w:r>
      <w:r w:rsidR="00682C18">
        <w:rPr>
          <w:b/>
          <w:bCs/>
          <w:sz w:val="22"/>
          <w:szCs w:val="22"/>
          <w:lang w:val="sr-Cyrl-RS"/>
        </w:rPr>
        <w:t>12</w:t>
      </w:r>
      <w:r w:rsidR="006E6216">
        <w:rPr>
          <w:b/>
          <w:bCs/>
          <w:sz w:val="22"/>
          <w:szCs w:val="22"/>
          <w:lang w:val="sr-Cyrl-RS"/>
        </w:rPr>
        <w:t>.</w:t>
      </w:r>
      <w:r w:rsidR="00BF692B">
        <w:rPr>
          <w:b/>
          <w:bCs/>
          <w:sz w:val="22"/>
          <w:szCs w:val="22"/>
          <w:lang w:val="sr-Cyrl-RS"/>
        </w:rPr>
        <w:t>07</w:t>
      </w:r>
      <w:r w:rsidR="00374708">
        <w:rPr>
          <w:b/>
          <w:bCs/>
          <w:sz w:val="22"/>
          <w:szCs w:val="22"/>
          <w:lang w:val="sr-Cyrl-RS"/>
        </w:rPr>
        <w:t>.2024</w:t>
      </w:r>
      <w:r w:rsidR="0045222F" w:rsidRPr="00A54C2E">
        <w:rPr>
          <w:b/>
          <w:bCs/>
          <w:sz w:val="22"/>
          <w:szCs w:val="22"/>
          <w:lang w:val="sr-Cyrl-RS"/>
        </w:rPr>
        <w:t xml:space="preserve">. </w:t>
      </w:r>
      <w:r w:rsidR="0045222F" w:rsidRPr="00A54C2E">
        <w:rPr>
          <w:b/>
          <w:bCs/>
          <w:sz w:val="22"/>
          <w:szCs w:val="22"/>
        </w:rPr>
        <w:t>године</w:t>
      </w:r>
      <w:r w:rsidR="0045222F" w:rsidRPr="00A54C2E">
        <w:rPr>
          <w:sz w:val="22"/>
          <w:szCs w:val="22"/>
        </w:rPr>
        <w:t>, уз претходну најаву поверенику стечајног управника.</w:t>
      </w:r>
    </w:p>
    <w:p w14:paraId="1CC94425" w14:textId="77777777" w:rsidR="0045222F" w:rsidRPr="00A54C2E" w:rsidRDefault="0045222F" w:rsidP="0045222F">
      <w:pPr>
        <w:jc w:val="both"/>
        <w:rPr>
          <w:sz w:val="22"/>
          <w:szCs w:val="22"/>
        </w:rPr>
      </w:pPr>
    </w:p>
    <w:p w14:paraId="70480280" w14:textId="50D78046" w:rsidR="0045222F" w:rsidRPr="00A54C2E" w:rsidRDefault="0045222F" w:rsidP="0045222F">
      <w:pPr>
        <w:jc w:val="both"/>
        <w:rPr>
          <w:sz w:val="22"/>
          <w:szCs w:val="22"/>
        </w:rPr>
      </w:pPr>
      <w:r w:rsidRPr="00A54C2E">
        <w:rPr>
          <w:sz w:val="22"/>
          <w:szCs w:val="22"/>
        </w:rPr>
        <w:t xml:space="preserve">Након уплате депозита, а најкасније до </w:t>
      </w:r>
      <w:r w:rsidR="00EF5B74">
        <w:rPr>
          <w:b/>
          <w:bCs/>
          <w:sz w:val="22"/>
          <w:szCs w:val="22"/>
          <w:lang w:val="sr-Cyrl-RS"/>
        </w:rPr>
        <w:t>15</w:t>
      </w:r>
      <w:r w:rsidR="006E6216">
        <w:rPr>
          <w:b/>
          <w:bCs/>
          <w:sz w:val="22"/>
          <w:szCs w:val="22"/>
          <w:lang w:val="sr-Cyrl-RS"/>
        </w:rPr>
        <w:t>.</w:t>
      </w:r>
      <w:r w:rsidR="00BF692B">
        <w:rPr>
          <w:b/>
          <w:bCs/>
          <w:sz w:val="22"/>
          <w:szCs w:val="22"/>
          <w:lang w:val="sr-Cyrl-RS"/>
        </w:rPr>
        <w:t>07</w:t>
      </w:r>
      <w:r w:rsidR="007D615F">
        <w:rPr>
          <w:b/>
          <w:bCs/>
          <w:sz w:val="22"/>
          <w:szCs w:val="22"/>
          <w:lang w:val="sr-Cyrl-RS"/>
        </w:rPr>
        <w:t>.2024</w:t>
      </w:r>
      <w:r w:rsidRPr="00A54C2E">
        <w:rPr>
          <w:b/>
          <w:bCs/>
          <w:sz w:val="22"/>
          <w:szCs w:val="22"/>
          <w:lang w:val="sr-Cyrl-RS"/>
        </w:rPr>
        <w:t xml:space="preserve">. </w:t>
      </w:r>
      <w:r w:rsidRPr="00A54C2E">
        <w:rPr>
          <w:b/>
          <w:bCs/>
          <w:sz w:val="22"/>
          <w:szCs w:val="22"/>
        </w:rPr>
        <w:t>године</w:t>
      </w:r>
      <w:r w:rsidRPr="00A54C2E">
        <w:rPr>
          <w:sz w:val="22"/>
          <w:szCs w:val="22"/>
        </w:rPr>
        <w:t xml:space="preserve">, потенцијални купци, ради благовремене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w:t>
      </w:r>
      <w:r w:rsidR="001D09CD" w:rsidRPr="001D09CD">
        <w:rPr>
          <w:sz w:val="22"/>
          <w:szCs w:val="22"/>
        </w:rPr>
        <w:t>овлашћење за заступање оверено код јавног бележника или другог надлежног органа</w:t>
      </w:r>
      <w:r w:rsidRPr="00A54C2E">
        <w:rPr>
          <w:sz w:val="22"/>
          <w:szCs w:val="22"/>
        </w:rPr>
        <w:t>, уколико јавном надметању не присуствује потенцијални купац лично (за физичка лица) или законски заступник (за правна лица).</w:t>
      </w:r>
    </w:p>
    <w:p w14:paraId="1594D825" w14:textId="77777777" w:rsidR="0045222F" w:rsidRPr="00A54C2E" w:rsidRDefault="0045222F" w:rsidP="0045222F">
      <w:pPr>
        <w:jc w:val="both"/>
        <w:rPr>
          <w:color w:val="FF0000"/>
          <w:sz w:val="22"/>
          <w:szCs w:val="22"/>
        </w:rPr>
      </w:pPr>
    </w:p>
    <w:p w14:paraId="270EBC5E" w14:textId="7DCD311D" w:rsidR="0045222F" w:rsidRPr="009B4E31" w:rsidRDefault="0045222F" w:rsidP="00F96EEF">
      <w:pPr>
        <w:jc w:val="both"/>
        <w:rPr>
          <w:sz w:val="22"/>
          <w:szCs w:val="22"/>
        </w:rPr>
      </w:pPr>
      <w:r w:rsidRPr="00A54C2E">
        <w:rPr>
          <w:b/>
          <w:sz w:val="22"/>
          <w:szCs w:val="22"/>
        </w:rPr>
        <w:t xml:space="preserve">Јавно </w:t>
      </w:r>
      <w:r w:rsidRPr="00745AA0">
        <w:rPr>
          <w:b/>
          <w:sz w:val="22"/>
          <w:szCs w:val="22"/>
        </w:rPr>
        <w:t xml:space="preserve">надметање одржаће се дана </w:t>
      </w:r>
      <w:r w:rsidR="00EF5B74">
        <w:rPr>
          <w:b/>
          <w:sz w:val="22"/>
          <w:szCs w:val="22"/>
          <w:lang w:val="sr-Cyrl-RS"/>
        </w:rPr>
        <w:t>18</w:t>
      </w:r>
      <w:r w:rsidR="0066114E" w:rsidRPr="00745AA0">
        <w:rPr>
          <w:b/>
          <w:sz w:val="22"/>
          <w:szCs w:val="22"/>
          <w:lang w:val="en-US"/>
        </w:rPr>
        <w:t>.</w:t>
      </w:r>
      <w:r w:rsidR="00025669">
        <w:rPr>
          <w:b/>
          <w:sz w:val="22"/>
          <w:szCs w:val="22"/>
          <w:lang w:val="sr-Cyrl-RS"/>
        </w:rPr>
        <w:t>07</w:t>
      </w:r>
      <w:r w:rsidRPr="00745AA0">
        <w:rPr>
          <w:b/>
          <w:sz w:val="22"/>
          <w:szCs w:val="22"/>
          <w:lang w:val="sr-Cyrl-RS"/>
        </w:rPr>
        <w:t>.</w:t>
      </w:r>
      <w:r w:rsidR="007D615F" w:rsidRPr="00745AA0">
        <w:rPr>
          <w:b/>
          <w:sz w:val="22"/>
          <w:szCs w:val="22"/>
          <w:lang w:val="sr-Cyrl-RS"/>
        </w:rPr>
        <w:t>2024</w:t>
      </w:r>
      <w:r w:rsidR="0065623F" w:rsidRPr="00745AA0">
        <w:rPr>
          <w:b/>
          <w:sz w:val="22"/>
          <w:szCs w:val="22"/>
          <w:lang w:val="sr-Cyrl-RS"/>
        </w:rPr>
        <w:t>.</w:t>
      </w:r>
      <w:r w:rsidRPr="00745AA0">
        <w:rPr>
          <w:b/>
          <w:sz w:val="22"/>
          <w:szCs w:val="22"/>
        </w:rPr>
        <w:t xml:space="preserve"> године у </w:t>
      </w:r>
      <w:r w:rsidR="00E955EC" w:rsidRPr="00745AA0">
        <w:rPr>
          <w:b/>
          <w:sz w:val="22"/>
          <w:szCs w:val="22"/>
          <w:lang w:val="sr-Cyrl-RS"/>
        </w:rPr>
        <w:t>11</w:t>
      </w:r>
      <w:r w:rsidR="007D615F" w:rsidRPr="00745AA0">
        <w:rPr>
          <w:b/>
          <w:sz w:val="22"/>
          <w:szCs w:val="22"/>
          <w:lang w:val="sr-Cyrl-RS"/>
        </w:rPr>
        <w:t>:00</w:t>
      </w:r>
      <w:r w:rsidRPr="00745AA0">
        <w:rPr>
          <w:b/>
          <w:sz w:val="22"/>
          <w:szCs w:val="22"/>
        </w:rPr>
        <w:t xml:space="preserve"> часова</w:t>
      </w:r>
      <w:r w:rsidRPr="00745AA0">
        <w:rPr>
          <w:b/>
          <w:sz w:val="22"/>
          <w:szCs w:val="22"/>
          <w:lang w:val="sr-Cyrl-RS"/>
        </w:rPr>
        <w:t xml:space="preserve"> </w:t>
      </w:r>
      <w:r w:rsidRPr="00745AA0">
        <w:rPr>
          <w:b/>
          <w:sz w:val="22"/>
          <w:szCs w:val="22"/>
        </w:rPr>
        <w:t>на следећој адреси:</w:t>
      </w:r>
      <w:r w:rsidR="009B4E31">
        <w:rPr>
          <w:sz w:val="22"/>
          <w:szCs w:val="22"/>
          <w:lang w:val="sr-Cyrl-RS"/>
        </w:rPr>
        <w:t xml:space="preserve"> </w:t>
      </w:r>
      <w:r w:rsidRPr="00A54C2E">
        <w:rPr>
          <w:b/>
          <w:sz w:val="22"/>
          <w:szCs w:val="22"/>
        </w:rPr>
        <w:t>Агенција за лиценцирање стечајних управника - Центар за стечај, Теразије бр. 23,</w:t>
      </w:r>
      <w:r w:rsidRPr="00A54C2E">
        <w:rPr>
          <w:b/>
          <w:sz w:val="22"/>
          <w:szCs w:val="22"/>
          <w:lang w:val="sr-Cyrl-RS"/>
        </w:rPr>
        <w:t xml:space="preserve"> </w:t>
      </w:r>
      <w:r w:rsidRPr="00A54C2E">
        <w:rPr>
          <w:b/>
          <w:sz w:val="22"/>
          <w:szCs w:val="22"/>
        </w:rPr>
        <w:t>III</w:t>
      </w:r>
      <w:r w:rsidRPr="00A54C2E">
        <w:rPr>
          <w:b/>
          <w:sz w:val="22"/>
          <w:szCs w:val="22"/>
          <w:lang w:val="sr-Cyrl-RS"/>
        </w:rPr>
        <w:t xml:space="preserve"> </w:t>
      </w:r>
      <w:r w:rsidRPr="00A54C2E">
        <w:rPr>
          <w:b/>
          <w:sz w:val="22"/>
          <w:szCs w:val="22"/>
        </w:rPr>
        <w:t>спрат „Симпо сала“, у присуству Комисије</w:t>
      </w:r>
      <w:r w:rsidR="00812D9E" w:rsidRPr="00A54C2E">
        <w:rPr>
          <w:b/>
          <w:sz w:val="22"/>
          <w:szCs w:val="22"/>
          <w:lang w:val="sr-Cyrl-RS"/>
        </w:rPr>
        <w:t xml:space="preserve"> коју формира стечајни управник</w:t>
      </w:r>
      <w:r w:rsidRPr="00A54C2E">
        <w:rPr>
          <w:b/>
          <w:sz w:val="22"/>
          <w:szCs w:val="22"/>
        </w:rPr>
        <w:t>.</w:t>
      </w:r>
    </w:p>
    <w:p w14:paraId="7B5D2A4D" w14:textId="77777777" w:rsidR="0045222F" w:rsidRPr="00A54C2E" w:rsidRDefault="0045222F" w:rsidP="00F96EEF">
      <w:pPr>
        <w:jc w:val="both"/>
        <w:rPr>
          <w:b/>
          <w:sz w:val="22"/>
          <w:szCs w:val="22"/>
        </w:rPr>
      </w:pPr>
    </w:p>
    <w:p w14:paraId="1B720F2C" w14:textId="77777777" w:rsidR="00E955EC" w:rsidRPr="00E955EC" w:rsidRDefault="00E955EC" w:rsidP="00E955EC">
      <w:pPr>
        <w:pStyle w:val="BodyText"/>
        <w:rPr>
          <w:b w:val="0"/>
          <w:bCs/>
          <w:color w:val="auto"/>
          <w:sz w:val="22"/>
          <w:szCs w:val="22"/>
        </w:rPr>
      </w:pPr>
      <w:r w:rsidRPr="00E955EC">
        <w:rPr>
          <w:b w:val="0"/>
          <w:bCs/>
          <w:color w:val="auto"/>
          <w:sz w:val="22"/>
          <w:szCs w:val="22"/>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E955EC">
        <w:rPr>
          <w:b w:val="0"/>
          <w:bCs/>
          <w:color w:val="auto"/>
          <w:sz w:val="22"/>
          <w:szCs w:val="22"/>
          <w:lang w:val="sr-Cyrl-RS"/>
        </w:rPr>
        <w:t>09</w:t>
      </w:r>
      <w:r w:rsidRPr="00E955EC">
        <w:rPr>
          <w:b w:val="0"/>
          <w:bCs/>
          <w:color w:val="auto"/>
          <w:sz w:val="22"/>
          <w:szCs w:val="22"/>
        </w:rPr>
        <w:t xml:space="preserve">:00 до </w:t>
      </w:r>
      <w:r w:rsidRPr="00E955EC">
        <w:rPr>
          <w:b w:val="0"/>
          <w:bCs/>
          <w:color w:val="auto"/>
          <w:sz w:val="22"/>
          <w:szCs w:val="22"/>
          <w:lang w:val="sr-Cyrl-RS"/>
        </w:rPr>
        <w:t>10:</w:t>
      </w:r>
      <w:r w:rsidRPr="00E955EC">
        <w:rPr>
          <w:b w:val="0"/>
          <w:bCs/>
          <w:color w:val="auto"/>
          <w:sz w:val="22"/>
          <w:szCs w:val="22"/>
        </w:rPr>
        <w:t>50 часова, на истој адреси.</w:t>
      </w:r>
    </w:p>
    <w:p w14:paraId="5164A8E6" w14:textId="77777777" w:rsidR="00F56E2C" w:rsidRPr="00E955EC" w:rsidRDefault="00F56E2C" w:rsidP="00F56E2C">
      <w:pPr>
        <w:pStyle w:val="BodyText"/>
        <w:rPr>
          <w:b w:val="0"/>
          <w:bCs/>
          <w:color w:val="auto"/>
          <w:sz w:val="22"/>
          <w:szCs w:val="22"/>
        </w:rPr>
      </w:pPr>
    </w:p>
    <w:p w14:paraId="1DB05281" w14:textId="77777777" w:rsidR="00F56E2C" w:rsidRPr="00A54C2E" w:rsidRDefault="00F56E2C" w:rsidP="00F56E2C">
      <w:pPr>
        <w:jc w:val="both"/>
        <w:rPr>
          <w:sz w:val="22"/>
          <w:szCs w:val="22"/>
        </w:rPr>
      </w:pPr>
      <w:r w:rsidRPr="00A54C2E">
        <w:rPr>
          <w:sz w:val="22"/>
          <w:szCs w:val="22"/>
        </w:rPr>
        <w:t>Стечајни управник спроводи јавно надметање тако што:</w:t>
      </w:r>
    </w:p>
    <w:p w14:paraId="1059D544" w14:textId="77777777" w:rsidR="00F56E2C" w:rsidRPr="00A54C2E" w:rsidRDefault="00F56E2C" w:rsidP="00F56E2C">
      <w:pPr>
        <w:numPr>
          <w:ilvl w:val="0"/>
          <w:numId w:val="3"/>
        </w:numPr>
        <w:jc w:val="both"/>
        <w:rPr>
          <w:sz w:val="22"/>
          <w:szCs w:val="22"/>
        </w:rPr>
      </w:pPr>
      <w:r w:rsidRPr="00A54C2E">
        <w:rPr>
          <w:sz w:val="22"/>
          <w:szCs w:val="22"/>
        </w:rPr>
        <w:t>региструје лица која имају право учешћа на јавном надметању (имају овлашћења или су лично присутна);</w:t>
      </w:r>
    </w:p>
    <w:p w14:paraId="6157403B" w14:textId="77777777" w:rsidR="00F56E2C" w:rsidRPr="00A54C2E" w:rsidRDefault="00F56E2C" w:rsidP="00F56E2C">
      <w:pPr>
        <w:numPr>
          <w:ilvl w:val="0"/>
          <w:numId w:val="3"/>
        </w:numPr>
        <w:jc w:val="both"/>
        <w:rPr>
          <w:sz w:val="22"/>
          <w:szCs w:val="22"/>
        </w:rPr>
      </w:pPr>
      <w:r w:rsidRPr="00A54C2E">
        <w:rPr>
          <w:sz w:val="22"/>
          <w:szCs w:val="22"/>
        </w:rPr>
        <w:t>отвара јавно надметање читајући правила надметања;</w:t>
      </w:r>
    </w:p>
    <w:p w14:paraId="6B480FEA" w14:textId="77777777" w:rsidR="00F56E2C" w:rsidRPr="00A54C2E" w:rsidRDefault="00F56E2C" w:rsidP="00F56E2C">
      <w:pPr>
        <w:numPr>
          <w:ilvl w:val="0"/>
          <w:numId w:val="3"/>
        </w:numPr>
        <w:jc w:val="both"/>
        <w:rPr>
          <w:sz w:val="22"/>
          <w:szCs w:val="22"/>
        </w:rPr>
      </w:pPr>
      <w:r w:rsidRPr="00A54C2E">
        <w:rPr>
          <w:sz w:val="22"/>
          <w:szCs w:val="22"/>
        </w:rPr>
        <w:t>позива учеснике да прихвате понуђену цену према унапред утврђеним корацима увећања;</w:t>
      </w:r>
    </w:p>
    <w:p w14:paraId="46978735" w14:textId="77777777" w:rsidR="00F56E2C" w:rsidRPr="00A54C2E" w:rsidRDefault="00F56E2C" w:rsidP="00F56E2C">
      <w:pPr>
        <w:numPr>
          <w:ilvl w:val="0"/>
          <w:numId w:val="3"/>
        </w:numPr>
        <w:jc w:val="both"/>
        <w:rPr>
          <w:sz w:val="22"/>
          <w:szCs w:val="22"/>
        </w:rPr>
      </w:pPr>
      <w:r w:rsidRPr="00A54C2E">
        <w:rPr>
          <w:sz w:val="22"/>
          <w:szCs w:val="22"/>
        </w:rPr>
        <w:lastRenderedPageBreak/>
        <w:t>одржава ред на јавном надметању;</w:t>
      </w:r>
    </w:p>
    <w:p w14:paraId="3E2AD831" w14:textId="77777777" w:rsidR="00F56E2C" w:rsidRPr="00A54C2E" w:rsidRDefault="00F56E2C" w:rsidP="00F56E2C">
      <w:pPr>
        <w:numPr>
          <w:ilvl w:val="0"/>
          <w:numId w:val="3"/>
        </w:numPr>
        <w:jc w:val="both"/>
        <w:rPr>
          <w:sz w:val="22"/>
          <w:szCs w:val="22"/>
        </w:rPr>
      </w:pPr>
      <w:r w:rsidRPr="00A54C2E">
        <w:rPr>
          <w:sz w:val="22"/>
          <w:szCs w:val="22"/>
        </w:rPr>
        <w:t xml:space="preserve">проглашава за купца учесника који је прихватио највишу понуђену цену </w:t>
      </w:r>
    </w:p>
    <w:p w14:paraId="0CB4A4C6" w14:textId="77777777" w:rsidR="00F56E2C" w:rsidRPr="00A54C2E" w:rsidRDefault="00F56E2C" w:rsidP="00F56E2C">
      <w:pPr>
        <w:numPr>
          <w:ilvl w:val="0"/>
          <w:numId w:val="3"/>
        </w:numPr>
        <w:jc w:val="both"/>
        <w:rPr>
          <w:sz w:val="22"/>
          <w:szCs w:val="22"/>
        </w:rPr>
      </w:pPr>
      <w:r w:rsidRPr="00A54C2E">
        <w:rPr>
          <w:sz w:val="22"/>
          <w:szCs w:val="22"/>
        </w:rPr>
        <w:t>потписује записник.</w:t>
      </w:r>
    </w:p>
    <w:p w14:paraId="0921F2A9" w14:textId="77777777" w:rsidR="00F56E2C" w:rsidRPr="00A54C2E" w:rsidRDefault="00F56E2C" w:rsidP="00F56E2C">
      <w:pPr>
        <w:pStyle w:val="ListParagraph"/>
        <w:jc w:val="both"/>
        <w:rPr>
          <w:sz w:val="22"/>
          <w:szCs w:val="22"/>
          <w:lang w:val="sr-Cyrl-CS"/>
        </w:rPr>
      </w:pPr>
    </w:p>
    <w:p w14:paraId="7666EFBE" w14:textId="77777777" w:rsidR="00F56E2C" w:rsidRPr="00A54C2E" w:rsidRDefault="00F56E2C" w:rsidP="00725C2F">
      <w:pPr>
        <w:pStyle w:val="ListParagraph"/>
        <w:ind w:left="0"/>
        <w:jc w:val="both"/>
        <w:rPr>
          <w:sz w:val="22"/>
          <w:szCs w:val="22"/>
          <w:lang w:val="sr-Cyrl-CS"/>
        </w:rPr>
      </w:pPr>
      <w:r w:rsidRPr="00A54C2E">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66084E9F" w14:textId="77777777" w:rsidR="00F56E2C" w:rsidRPr="00A54C2E" w:rsidRDefault="00F56E2C" w:rsidP="00725C2F">
      <w:pPr>
        <w:jc w:val="both"/>
        <w:rPr>
          <w:sz w:val="22"/>
          <w:szCs w:val="22"/>
        </w:rPr>
      </w:pPr>
    </w:p>
    <w:p w14:paraId="3B6C4E60" w14:textId="77777777" w:rsidR="009B4E31" w:rsidRDefault="00725C2F" w:rsidP="009B4E31">
      <w:pPr>
        <w:jc w:val="both"/>
        <w:rPr>
          <w:bCs/>
          <w:sz w:val="22"/>
          <w:szCs w:val="22"/>
          <w:lang w:val="sr-Cyrl-RS"/>
        </w:rPr>
      </w:pPr>
      <w:r w:rsidRPr="00A54C2E">
        <w:rPr>
          <w:bCs/>
          <w:sz w:val="22"/>
          <w:szCs w:val="22"/>
        </w:rPr>
        <w:t xml:space="preserve">Закључењу купопродајног уговора се приступа у року од </w:t>
      </w:r>
      <w:r w:rsidRPr="00A54C2E">
        <w:rPr>
          <w:b/>
          <w:sz w:val="22"/>
          <w:szCs w:val="22"/>
        </w:rPr>
        <w:t>три радна дана</w:t>
      </w:r>
      <w:r w:rsidRPr="00A54C2E">
        <w:rPr>
          <w:sz w:val="22"/>
          <w:szCs w:val="22"/>
        </w:rPr>
        <w:t xml:space="preserve"> </w:t>
      </w:r>
      <w:r w:rsidRPr="00A54C2E">
        <w:rPr>
          <w:bCs/>
          <w:sz w:val="22"/>
          <w:szCs w:val="22"/>
        </w:rPr>
        <w:t xml:space="preserve">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w:t>
      </w:r>
      <w:r w:rsidRPr="00A54C2E">
        <w:rPr>
          <w:b/>
          <w:sz w:val="22"/>
          <w:szCs w:val="22"/>
        </w:rPr>
        <w:t xml:space="preserve">од </w:t>
      </w:r>
      <w:r w:rsidRPr="00A54C2E">
        <w:rPr>
          <w:b/>
          <w:sz w:val="22"/>
          <w:szCs w:val="22"/>
          <w:lang w:val="sr-Latn-RS"/>
        </w:rPr>
        <w:t>8</w:t>
      </w:r>
      <w:r w:rsidRPr="00A54C2E">
        <w:rPr>
          <w:b/>
          <w:sz w:val="22"/>
          <w:szCs w:val="22"/>
        </w:rPr>
        <w:t xml:space="preserve"> дана</w:t>
      </w:r>
      <w:r w:rsidRPr="00A54C2E">
        <w:rPr>
          <w:bCs/>
          <w:sz w:val="22"/>
          <w:szCs w:val="22"/>
        </w:rPr>
        <w:t xml:space="preserve"> од дана потписивања уговора у законом прописаној форми. Ако проглашени купац одбије да потпише уговоре у законом прописаној форми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 се проглашава за купца, након чега ће му бити враћена гаранција. У конкретном случају, закључењу купопродајног уговора се приступа </w:t>
      </w:r>
      <w:r w:rsidRPr="00A54C2E">
        <w:rPr>
          <w:bCs/>
          <w:sz w:val="22"/>
          <w:szCs w:val="22"/>
          <w:lang w:val="sr-Cyrl-RS"/>
        </w:rPr>
        <w:t>с</w:t>
      </w:r>
      <w:r w:rsidRPr="00A54C2E">
        <w:rPr>
          <w:bCs/>
          <w:sz w:val="22"/>
          <w:szCs w:val="22"/>
        </w:rPr>
        <w:t>е у року од три радн</w:t>
      </w:r>
      <w:r w:rsidRPr="00A54C2E">
        <w:rPr>
          <w:bCs/>
          <w:sz w:val="22"/>
          <w:szCs w:val="22"/>
          <w:lang w:val="sr-Cyrl-RS"/>
        </w:rPr>
        <w:t>а</w:t>
      </w:r>
      <w:r w:rsidRPr="00A54C2E">
        <w:rPr>
          <w:bCs/>
          <w:sz w:val="22"/>
          <w:szCs w:val="22"/>
        </w:rPr>
        <w:t xml:space="preserve"> дана од пријема обавештења којим се други најбољи понуђач проглашава за купца.</w:t>
      </w:r>
    </w:p>
    <w:p w14:paraId="4F633ED7" w14:textId="77777777" w:rsidR="009B4E31" w:rsidRDefault="009B4E31" w:rsidP="009B4E31">
      <w:pPr>
        <w:jc w:val="both"/>
        <w:rPr>
          <w:bCs/>
          <w:sz w:val="22"/>
          <w:szCs w:val="22"/>
          <w:lang w:val="sr-Cyrl-RS"/>
        </w:rPr>
      </w:pPr>
    </w:p>
    <w:p w14:paraId="2EC6A0A5" w14:textId="4507981C" w:rsidR="00725C2F" w:rsidRPr="009B4E31" w:rsidRDefault="00725C2F" w:rsidP="009B4E31">
      <w:pPr>
        <w:jc w:val="both"/>
        <w:rPr>
          <w:bCs/>
          <w:sz w:val="22"/>
          <w:szCs w:val="22"/>
        </w:rPr>
      </w:pPr>
      <w:r w:rsidRPr="00A54C2E">
        <w:rPr>
          <w:bCs/>
          <w:sz w:val="22"/>
          <w:szCs w:val="22"/>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150D9F54" w14:textId="77777777" w:rsidR="00725C2F" w:rsidRPr="00A54C2E" w:rsidRDefault="00725C2F" w:rsidP="00725C2F">
      <w:pPr>
        <w:ind w:right="-518"/>
        <w:contextualSpacing/>
        <w:jc w:val="both"/>
        <w:rPr>
          <w:sz w:val="22"/>
          <w:szCs w:val="22"/>
        </w:rPr>
      </w:pPr>
    </w:p>
    <w:p w14:paraId="0DDC2244" w14:textId="77777777" w:rsidR="009B4E31" w:rsidRDefault="00725C2F" w:rsidP="00725C2F">
      <w:pPr>
        <w:ind w:right="-518"/>
        <w:contextualSpacing/>
        <w:jc w:val="both"/>
        <w:rPr>
          <w:sz w:val="22"/>
          <w:szCs w:val="22"/>
          <w:lang w:val="sr-Cyrl-RS"/>
        </w:rPr>
      </w:pPr>
      <w:r w:rsidRPr="00A54C2E">
        <w:rPr>
          <w:sz w:val="22"/>
          <w:szCs w:val="22"/>
        </w:rPr>
        <w:t>Порезе и трошкове који произилазе из закљученог купопродајног уговора у целости сноси купац.</w:t>
      </w:r>
    </w:p>
    <w:p w14:paraId="1BDA0BA5" w14:textId="77777777" w:rsidR="009B4E31" w:rsidRDefault="009B4E31" w:rsidP="00725C2F">
      <w:pPr>
        <w:ind w:right="-518"/>
        <w:contextualSpacing/>
        <w:jc w:val="both"/>
        <w:rPr>
          <w:sz w:val="22"/>
          <w:szCs w:val="22"/>
          <w:lang w:val="sr-Cyrl-RS"/>
        </w:rPr>
      </w:pPr>
    </w:p>
    <w:p w14:paraId="57918030" w14:textId="77777777" w:rsidR="00DA43FA" w:rsidRPr="007A1949" w:rsidRDefault="00DA43FA" w:rsidP="00DA43FA">
      <w:pPr>
        <w:jc w:val="both"/>
        <w:rPr>
          <w:sz w:val="22"/>
          <w:szCs w:val="22"/>
          <w:lang w:val="sr-Cyrl-RS"/>
        </w:rPr>
      </w:pPr>
      <w:r w:rsidRPr="007A1949">
        <w:rPr>
          <w:sz w:val="22"/>
          <w:szCs w:val="22"/>
          <w:lang w:val="sr-Cyrl-R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w:t>
      </w:r>
      <w:r w:rsidRPr="007A1949">
        <w:rPr>
          <w:i/>
          <w:sz w:val="22"/>
          <w:szCs w:val="22"/>
          <w:lang w:val="sr-Cyrl-RS"/>
        </w:rPr>
        <w:t>"Сл. гласник РС" бр. 51/09 и 95/13</w:t>
      </w:r>
      <w:r w:rsidRPr="007A1949">
        <w:rPr>
          <w:sz w:val="22"/>
          <w:szCs w:val="22"/>
          <w:lang w:val="sr-Cyrl-RS"/>
        </w:rPr>
        <w:t>),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14:paraId="2FF7CBA6" w14:textId="77777777" w:rsidR="00725C2F" w:rsidRPr="00A54C2E" w:rsidRDefault="00725C2F" w:rsidP="00725C2F">
      <w:pPr>
        <w:ind w:right="-518"/>
        <w:contextualSpacing/>
        <w:jc w:val="both"/>
        <w:rPr>
          <w:sz w:val="22"/>
          <w:szCs w:val="22"/>
        </w:rPr>
      </w:pPr>
    </w:p>
    <w:p w14:paraId="504C765F" w14:textId="77777777" w:rsidR="00725C2F" w:rsidRPr="00A54C2E" w:rsidRDefault="00725C2F" w:rsidP="009B4E31">
      <w:pPr>
        <w:contextualSpacing/>
        <w:jc w:val="both"/>
        <w:rPr>
          <w:sz w:val="22"/>
          <w:szCs w:val="22"/>
        </w:rPr>
      </w:pPr>
      <w:r w:rsidRPr="00A54C2E">
        <w:rPr>
          <w:b/>
          <w:bCs/>
          <w:sz w:val="22"/>
          <w:szCs w:val="22"/>
        </w:rPr>
        <w:t>Напомена:</w:t>
      </w:r>
      <w:r w:rsidRPr="00A54C2E">
        <w:rPr>
          <w:sz w:val="22"/>
          <w:szCs w:val="22"/>
        </w:rPr>
        <w:t xml:space="preserve">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14:paraId="3AC46638" w14:textId="73DB52D1" w:rsidR="00D52496" w:rsidRPr="00745AA0" w:rsidRDefault="00F56E2C" w:rsidP="00725C2F">
      <w:pPr>
        <w:spacing w:line="276" w:lineRule="auto"/>
        <w:jc w:val="both"/>
        <w:rPr>
          <w:sz w:val="22"/>
          <w:szCs w:val="22"/>
          <w:shd w:val="clear" w:color="auto" w:fill="FFFFFF"/>
          <w:lang w:val="sr-Cyrl-RS"/>
        </w:rPr>
      </w:pPr>
      <w:r w:rsidRPr="00A54C2E">
        <w:rPr>
          <w:sz w:val="22"/>
          <w:szCs w:val="22"/>
        </w:rPr>
        <w:t>Овлашћено лице: Повереник</w:t>
      </w:r>
      <w:r w:rsidR="00290974" w:rsidRPr="00A54C2E">
        <w:rPr>
          <w:sz w:val="22"/>
          <w:szCs w:val="22"/>
          <w:lang w:val="sr-Cyrl-RS"/>
        </w:rPr>
        <w:t xml:space="preserve"> Станислав Здравковић</w:t>
      </w:r>
      <w:r w:rsidRPr="00A54C2E">
        <w:rPr>
          <w:b/>
          <w:sz w:val="22"/>
          <w:szCs w:val="22"/>
        </w:rPr>
        <w:t xml:space="preserve">, </w:t>
      </w:r>
      <w:r w:rsidRPr="00A54C2E">
        <w:rPr>
          <w:sz w:val="22"/>
          <w:szCs w:val="22"/>
        </w:rPr>
        <w:t xml:space="preserve">контакт телефон: </w:t>
      </w:r>
      <w:r w:rsidR="00240BD4" w:rsidRPr="00A54C2E">
        <w:rPr>
          <w:sz w:val="22"/>
          <w:szCs w:val="22"/>
          <w:lang w:val="sr-Cyrl-RS"/>
        </w:rPr>
        <w:t>064/181</w:t>
      </w:r>
      <w:r w:rsidR="00290974" w:rsidRPr="00A54C2E">
        <w:rPr>
          <w:sz w:val="22"/>
          <w:szCs w:val="22"/>
          <w:lang w:val="sr-Cyrl-RS"/>
        </w:rPr>
        <w:t>5654</w:t>
      </w:r>
      <w:r w:rsidR="00D52496" w:rsidRPr="00A54C2E">
        <w:rPr>
          <w:b/>
          <w:sz w:val="22"/>
          <w:szCs w:val="22"/>
        </w:rPr>
        <w:t>,</w:t>
      </w:r>
      <w:r w:rsidR="00FC4FC8" w:rsidRPr="00A54C2E">
        <w:rPr>
          <w:sz w:val="22"/>
          <w:szCs w:val="22"/>
          <w:lang w:val="sr-Latn-RS"/>
        </w:rPr>
        <w:t xml:space="preserve"> </w:t>
      </w:r>
      <w:r w:rsidR="00290974" w:rsidRPr="00A54C2E">
        <w:rPr>
          <w:sz w:val="22"/>
          <w:szCs w:val="22"/>
          <w:lang w:val="sr-Latn-RS"/>
        </w:rPr>
        <w:t>email:</w:t>
      </w:r>
      <w:r w:rsidR="009B4E31">
        <w:rPr>
          <w:sz w:val="22"/>
          <w:szCs w:val="22"/>
          <w:lang w:val="sr-Cyrl-RS"/>
        </w:rPr>
        <w:t xml:space="preserve"> </w:t>
      </w:r>
      <w:r w:rsidR="00290974" w:rsidRPr="00A54C2E">
        <w:rPr>
          <w:sz w:val="22"/>
          <w:szCs w:val="22"/>
          <w:lang w:val="sr-Latn-RS"/>
        </w:rPr>
        <w:t>stanislavz@mts.rs</w:t>
      </w:r>
    </w:p>
    <w:sectPr w:rsidR="00D52496" w:rsidRPr="00745AA0" w:rsidSect="009E12D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FA2B62"/>
    <w:multiLevelType w:val="hybridMultilevel"/>
    <w:tmpl w:val="DBBE841C"/>
    <w:lvl w:ilvl="0" w:tplc="A12EEBF6">
      <w:start w:val="1"/>
      <w:numFmt w:val="decimal"/>
      <w:lvlText w:val="%1."/>
      <w:lvlJc w:val="left"/>
      <w:pPr>
        <w:tabs>
          <w:tab w:val="num" w:pos="720"/>
        </w:tabs>
        <w:ind w:left="720" w:hanging="360"/>
      </w:pPr>
      <w:rPr>
        <w:b w:val="0"/>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7ED0FEE"/>
    <w:multiLevelType w:val="hybridMultilevel"/>
    <w:tmpl w:val="3C7A89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328473C"/>
    <w:multiLevelType w:val="hybridMultilevel"/>
    <w:tmpl w:val="D9A2A196"/>
    <w:lvl w:ilvl="0" w:tplc="35B850C4">
      <w:numFmt w:val="bullet"/>
      <w:lvlText w:val="-"/>
      <w:lvlJc w:val="left"/>
      <w:pPr>
        <w:ind w:left="720" w:hanging="360"/>
      </w:pPr>
      <w:rPr>
        <w:rFonts w:ascii="Arial" w:eastAsia="Times New Roman"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15:restartNumberingAfterBreak="0">
    <w:nsid w:val="3A3C3E6D"/>
    <w:multiLevelType w:val="hybridMultilevel"/>
    <w:tmpl w:val="2B98CEF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0507DCE"/>
    <w:multiLevelType w:val="hybridMultilevel"/>
    <w:tmpl w:val="49EC541E"/>
    <w:lvl w:ilvl="0" w:tplc="ADB4770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F012D2B"/>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2C"/>
    <w:rsid w:val="0000224E"/>
    <w:rsid w:val="00025669"/>
    <w:rsid w:val="00043009"/>
    <w:rsid w:val="000611F7"/>
    <w:rsid w:val="00092C5E"/>
    <w:rsid w:val="000B5873"/>
    <w:rsid w:val="000C1A4C"/>
    <w:rsid w:val="000C79E1"/>
    <w:rsid w:val="000E2916"/>
    <w:rsid w:val="000E4378"/>
    <w:rsid w:val="000F0D33"/>
    <w:rsid w:val="00100940"/>
    <w:rsid w:val="00151EE0"/>
    <w:rsid w:val="001566B8"/>
    <w:rsid w:val="00166EC6"/>
    <w:rsid w:val="00186697"/>
    <w:rsid w:val="001C4E30"/>
    <w:rsid w:val="001D09CD"/>
    <w:rsid w:val="001F336C"/>
    <w:rsid w:val="002014E0"/>
    <w:rsid w:val="0020619E"/>
    <w:rsid w:val="002117DA"/>
    <w:rsid w:val="002146B0"/>
    <w:rsid w:val="00215433"/>
    <w:rsid w:val="00240BD4"/>
    <w:rsid w:val="00257984"/>
    <w:rsid w:val="0027314E"/>
    <w:rsid w:val="00290974"/>
    <w:rsid w:val="002C3117"/>
    <w:rsid w:val="002C3F58"/>
    <w:rsid w:val="002C5656"/>
    <w:rsid w:val="002C6C24"/>
    <w:rsid w:val="002F308F"/>
    <w:rsid w:val="00314750"/>
    <w:rsid w:val="00361883"/>
    <w:rsid w:val="00371EF5"/>
    <w:rsid w:val="00374708"/>
    <w:rsid w:val="0037781C"/>
    <w:rsid w:val="00382897"/>
    <w:rsid w:val="003A239E"/>
    <w:rsid w:val="003C7EE8"/>
    <w:rsid w:val="003E5F7D"/>
    <w:rsid w:val="004153E3"/>
    <w:rsid w:val="004163AA"/>
    <w:rsid w:val="00426FB9"/>
    <w:rsid w:val="00450B5A"/>
    <w:rsid w:val="0045222F"/>
    <w:rsid w:val="004B5DC9"/>
    <w:rsid w:val="004C1704"/>
    <w:rsid w:val="004E07A5"/>
    <w:rsid w:val="0051284D"/>
    <w:rsid w:val="00523BE9"/>
    <w:rsid w:val="0053515A"/>
    <w:rsid w:val="005453AE"/>
    <w:rsid w:val="00554010"/>
    <w:rsid w:val="0057143D"/>
    <w:rsid w:val="00574646"/>
    <w:rsid w:val="00591980"/>
    <w:rsid w:val="005D5B1D"/>
    <w:rsid w:val="006461E1"/>
    <w:rsid w:val="0065623F"/>
    <w:rsid w:val="00660A6B"/>
    <w:rsid w:val="0066114E"/>
    <w:rsid w:val="00672D23"/>
    <w:rsid w:val="00682C18"/>
    <w:rsid w:val="006A2ECB"/>
    <w:rsid w:val="006E056E"/>
    <w:rsid w:val="006E6216"/>
    <w:rsid w:val="00711511"/>
    <w:rsid w:val="00725C2F"/>
    <w:rsid w:val="007273B0"/>
    <w:rsid w:val="0073398E"/>
    <w:rsid w:val="00740D2A"/>
    <w:rsid w:val="00745AA0"/>
    <w:rsid w:val="0076619D"/>
    <w:rsid w:val="007D44C3"/>
    <w:rsid w:val="007D615F"/>
    <w:rsid w:val="007F596F"/>
    <w:rsid w:val="00812D9E"/>
    <w:rsid w:val="00832C62"/>
    <w:rsid w:val="00834D99"/>
    <w:rsid w:val="00886AE8"/>
    <w:rsid w:val="008E53B5"/>
    <w:rsid w:val="0091022F"/>
    <w:rsid w:val="009131B1"/>
    <w:rsid w:val="00933184"/>
    <w:rsid w:val="00951C13"/>
    <w:rsid w:val="0096014B"/>
    <w:rsid w:val="009920C2"/>
    <w:rsid w:val="009B4E31"/>
    <w:rsid w:val="009B6DB3"/>
    <w:rsid w:val="009D7815"/>
    <w:rsid w:val="009E12D7"/>
    <w:rsid w:val="009E76F5"/>
    <w:rsid w:val="009F5CF3"/>
    <w:rsid w:val="009F6319"/>
    <w:rsid w:val="00A167E1"/>
    <w:rsid w:val="00A54C2E"/>
    <w:rsid w:val="00A55140"/>
    <w:rsid w:val="00A7796B"/>
    <w:rsid w:val="00A84E3C"/>
    <w:rsid w:val="00AA6F3A"/>
    <w:rsid w:val="00AB0FB6"/>
    <w:rsid w:val="00AB3D44"/>
    <w:rsid w:val="00AC6FE2"/>
    <w:rsid w:val="00AD6FB3"/>
    <w:rsid w:val="00AE55F7"/>
    <w:rsid w:val="00AF0CB5"/>
    <w:rsid w:val="00B3755B"/>
    <w:rsid w:val="00B41311"/>
    <w:rsid w:val="00B70876"/>
    <w:rsid w:val="00B71257"/>
    <w:rsid w:val="00B7229E"/>
    <w:rsid w:val="00B754FC"/>
    <w:rsid w:val="00B86B75"/>
    <w:rsid w:val="00B92991"/>
    <w:rsid w:val="00BA2389"/>
    <w:rsid w:val="00BD01AF"/>
    <w:rsid w:val="00BD21B3"/>
    <w:rsid w:val="00BD76DB"/>
    <w:rsid w:val="00BF692B"/>
    <w:rsid w:val="00C119AB"/>
    <w:rsid w:val="00C23D1B"/>
    <w:rsid w:val="00C30975"/>
    <w:rsid w:val="00C363BD"/>
    <w:rsid w:val="00C54F95"/>
    <w:rsid w:val="00D13647"/>
    <w:rsid w:val="00D244FB"/>
    <w:rsid w:val="00D35D17"/>
    <w:rsid w:val="00D360C5"/>
    <w:rsid w:val="00D36845"/>
    <w:rsid w:val="00D40F1D"/>
    <w:rsid w:val="00D45033"/>
    <w:rsid w:val="00D52496"/>
    <w:rsid w:val="00D72E88"/>
    <w:rsid w:val="00D84D20"/>
    <w:rsid w:val="00DA43FA"/>
    <w:rsid w:val="00DA56BA"/>
    <w:rsid w:val="00DF47F8"/>
    <w:rsid w:val="00E54C03"/>
    <w:rsid w:val="00E75366"/>
    <w:rsid w:val="00E8366C"/>
    <w:rsid w:val="00E83A40"/>
    <w:rsid w:val="00E955EC"/>
    <w:rsid w:val="00EC3DAC"/>
    <w:rsid w:val="00EE7C08"/>
    <w:rsid w:val="00EF5B74"/>
    <w:rsid w:val="00F00C28"/>
    <w:rsid w:val="00F56E2C"/>
    <w:rsid w:val="00F80499"/>
    <w:rsid w:val="00F929B1"/>
    <w:rsid w:val="00F96EEF"/>
    <w:rsid w:val="00FA5449"/>
    <w:rsid w:val="00FC4FC8"/>
    <w:rsid w:val="00FE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E795"/>
  <w15:docId w15:val="{C1CD8E09-58E7-40BE-9D60-DD27EA56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2C"/>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6E2C"/>
    <w:pPr>
      <w:ind w:left="720"/>
      <w:contextualSpacing/>
    </w:pPr>
    <w:rPr>
      <w:sz w:val="20"/>
      <w:szCs w:val="20"/>
      <w:lang w:val="en-US"/>
    </w:rPr>
  </w:style>
  <w:style w:type="character" w:styleId="Hyperlink">
    <w:name w:val="Hyperlink"/>
    <w:basedOn w:val="DefaultParagraphFont"/>
    <w:unhideWhenUsed/>
    <w:rsid w:val="00F56E2C"/>
    <w:rPr>
      <w:color w:val="0000FF"/>
      <w:u w:val="single"/>
    </w:rPr>
  </w:style>
  <w:style w:type="paragraph" w:styleId="BodyText">
    <w:name w:val="Body Text"/>
    <w:basedOn w:val="Normal"/>
    <w:link w:val="BodyTextChar"/>
    <w:semiHidden/>
    <w:unhideWhenUsed/>
    <w:rsid w:val="00F56E2C"/>
    <w:pPr>
      <w:jc w:val="both"/>
    </w:pPr>
    <w:rPr>
      <w:b/>
      <w:color w:val="0000FF"/>
    </w:rPr>
  </w:style>
  <w:style w:type="character" w:customStyle="1" w:styleId="BodyTextChar">
    <w:name w:val="Body Text Char"/>
    <w:basedOn w:val="DefaultParagraphFont"/>
    <w:link w:val="BodyText"/>
    <w:semiHidden/>
    <w:rsid w:val="00F56E2C"/>
    <w:rPr>
      <w:rFonts w:ascii="Times New Roman" w:eastAsia="Times New Roman" w:hAnsi="Times New Roman" w:cs="Times New Roman"/>
      <w:b/>
      <w:color w:val="0000FF"/>
      <w:sz w:val="24"/>
      <w:szCs w:val="24"/>
      <w:lang w:val="sr-Cyrl-CS"/>
    </w:rPr>
  </w:style>
  <w:style w:type="paragraph" w:styleId="BalloonText">
    <w:name w:val="Balloon Text"/>
    <w:basedOn w:val="Normal"/>
    <w:link w:val="BalloonTextChar"/>
    <w:uiPriority w:val="99"/>
    <w:semiHidden/>
    <w:unhideWhenUsed/>
    <w:rsid w:val="002C3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58"/>
    <w:rPr>
      <w:rFonts w:ascii="Segoe UI" w:eastAsia="Times New Roman" w:hAnsi="Segoe UI" w:cs="Segoe UI"/>
      <w:sz w:val="18"/>
      <w:szCs w:val="1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8512">
      <w:bodyDiv w:val="1"/>
      <w:marLeft w:val="0"/>
      <w:marRight w:val="0"/>
      <w:marTop w:val="0"/>
      <w:marBottom w:val="0"/>
      <w:divBdr>
        <w:top w:val="none" w:sz="0" w:space="0" w:color="auto"/>
        <w:left w:val="none" w:sz="0" w:space="0" w:color="auto"/>
        <w:bottom w:val="none" w:sz="0" w:space="0" w:color="auto"/>
        <w:right w:val="none" w:sz="0" w:space="0" w:color="auto"/>
      </w:divBdr>
      <w:divsChild>
        <w:div w:id="1805807538">
          <w:marLeft w:val="0"/>
          <w:marRight w:val="0"/>
          <w:marTop w:val="0"/>
          <w:marBottom w:val="0"/>
          <w:divBdr>
            <w:top w:val="none" w:sz="0" w:space="0" w:color="auto"/>
            <w:left w:val="none" w:sz="0" w:space="0" w:color="auto"/>
            <w:bottom w:val="none" w:sz="0" w:space="0" w:color="auto"/>
            <w:right w:val="none" w:sz="0" w:space="0" w:color="auto"/>
          </w:divBdr>
        </w:div>
        <w:div w:id="829448541">
          <w:marLeft w:val="0"/>
          <w:marRight w:val="0"/>
          <w:marTop w:val="0"/>
          <w:marBottom w:val="0"/>
          <w:divBdr>
            <w:top w:val="none" w:sz="0" w:space="0" w:color="auto"/>
            <w:left w:val="none" w:sz="0" w:space="0" w:color="auto"/>
            <w:bottom w:val="none" w:sz="0" w:space="0" w:color="auto"/>
            <w:right w:val="none" w:sz="0" w:space="0" w:color="auto"/>
          </w:divBdr>
        </w:div>
        <w:div w:id="1083408183">
          <w:marLeft w:val="0"/>
          <w:marRight w:val="0"/>
          <w:marTop w:val="0"/>
          <w:marBottom w:val="0"/>
          <w:divBdr>
            <w:top w:val="none" w:sz="0" w:space="0" w:color="auto"/>
            <w:left w:val="none" w:sz="0" w:space="0" w:color="auto"/>
            <w:bottom w:val="none" w:sz="0" w:space="0" w:color="auto"/>
            <w:right w:val="none" w:sz="0" w:space="0" w:color="auto"/>
          </w:divBdr>
        </w:div>
        <w:div w:id="29965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3</Pages>
  <Words>1348</Words>
  <Characters>7687</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Bekvalac</dc:creator>
  <cp:lastModifiedBy>Zana ZD. Drca</cp:lastModifiedBy>
  <cp:revision>18</cp:revision>
  <cp:lastPrinted>2024-05-29T06:34:00Z</cp:lastPrinted>
  <dcterms:created xsi:type="dcterms:W3CDTF">2024-05-14T13:45:00Z</dcterms:created>
  <dcterms:modified xsi:type="dcterms:W3CDTF">2024-05-30T05:25:00Z</dcterms:modified>
</cp:coreProperties>
</file>